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94843E" w14:textId="77777777" w:rsidR="00520041" w:rsidRDefault="00520041" w:rsidP="00520041">
      <w:pPr>
        <w:rPr>
          <w:rFonts w:asciiTheme="minorHAnsi" w:eastAsiaTheme="minorHAnsi" w:hAnsiTheme="minorHAnsi" w:cstheme="minorBidi"/>
          <w:u w:val="single"/>
          <w:lang w:eastAsia="en-US"/>
        </w:rPr>
      </w:pPr>
    </w:p>
    <w:p w14:paraId="26A22CF8" w14:textId="30ECBBEF" w:rsidR="00520041" w:rsidRPr="00520041" w:rsidRDefault="00025CE2" w:rsidP="00520041">
      <w:pPr>
        <w:rPr>
          <w:rFonts w:asciiTheme="minorHAnsi" w:eastAsiaTheme="minorHAnsi" w:hAnsiTheme="minorHAnsi" w:cstheme="minorBidi"/>
          <w:u w:val="single"/>
          <w:lang w:eastAsia="en-US"/>
        </w:rPr>
      </w:pPr>
      <w:r>
        <w:rPr>
          <w:rFonts w:asciiTheme="minorHAnsi" w:eastAsiaTheme="minorHAnsi" w:hAnsiTheme="minorHAnsi" w:cstheme="minorBidi"/>
          <w:u w:val="single"/>
          <w:lang w:eastAsia="en-US"/>
        </w:rPr>
        <w:t xml:space="preserve">LAMILUX: German Design Award für </w:t>
      </w:r>
      <w:r w:rsidR="007648B7">
        <w:rPr>
          <w:rFonts w:asciiTheme="minorHAnsi" w:eastAsiaTheme="minorHAnsi" w:hAnsiTheme="minorHAnsi" w:cstheme="minorBidi"/>
          <w:u w:val="single"/>
          <w:lang w:eastAsia="en-US"/>
        </w:rPr>
        <w:t xml:space="preserve">LAMILUX CI-System </w:t>
      </w:r>
      <w:r>
        <w:rPr>
          <w:rFonts w:asciiTheme="minorHAnsi" w:eastAsiaTheme="minorHAnsi" w:hAnsiTheme="minorHAnsi" w:cstheme="minorBidi"/>
          <w:u w:val="single"/>
          <w:lang w:eastAsia="en-US"/>
        </w:rPr>
        <w:t>Glaselement F100 in runder Ausführung</w:t>
      </w:r>
    </w:p>
    <w:p w14:paraId="36A3F5E5" w14:textId="77777777" w:rsidR="00EC08D0" w:rsidRPr="0064764C" w:rsidRDefault="00EC08D0">
      <w:pPr>
        <w:rPr>
          <w:rFonts w:ascii="Calibri" w:hAnsi="Calibri" w:cs="Calibri"/>
        </w:rPr>
      </w:pPr>
    </w:p>
    <w:p w14:paraId="4B1D16D3" w14:textId="77777777" w:rsidR="00520041" w:rsidRPr="004E4E13" w:rsidRDefault="00520041" w:rsidP="00520041">
      <w:pPr>
        <w:tabs>
          <w:tab w:val="left" w:pos="1530"/>
        </w:tabs>
        <w:rPr>
          <w:rFonts w:asciiTheme="minorHAnsi" w:eastAsiaTheme="minorHAnsi" w:hAnsiTheme="minorHAnsi" w:cstheme="minorBidi"/>
          <w:sz w:val="32"/>
          <w:szCs w:val="32"/>
          <w:lang w:eastAsia="en-US"/>
        </w:rPr>
      </w:pPr>
    </w:p>
    <w:p w14:paraId="3601852E" w14:textId="5379130E" w:rsidR="008C4660" w:rsidRPr="00EC47EE" w:rsidRDefault="007648B7" w:rsidP="008C4660">
      <w:pPr>
        <w:tabs>
          <w:tab w:val="left" w:pos="1530"/>
        </w:tabs>
        <w:rPr>
          <w:rFonts w:asciiTheme="minorHAnsi" w:eastAsiaTheme="minorHAnsi" w:hAnsiTheme="minorHAnsi" w:cstheme="minorBidi"/>
          <w:sz w:val="44"/>
          <w:szCs w:val="44"/>
          <w:lang w:eastAsia="en-US"/>
        </w:rPr>
      </w:pPr>
      <w:r w:rsidRPr="007648B7">
        <w:rPr>
          <w:rFonts w:asciiTheme="minorHAnsi" w:eastAsiaTheme="minorHAnsi" w:hAnsiTheme="minorHAnsi" w:cstheme="minorBidi"/>
          <w:sz w:val="44"/>
          <w:szCs w:val="44"/>
          <w:lang w:eastAsia="en-US"/>
        </w:rPr>
        <w:t>Glaselemente mit preisgekröntem Design</w:t>
      </w:r>
    </w:p>
    <w:p w14:paraId="735EF818" w14:textId="77777777" w:rsidR="00F2489F" w:rsidRPr="00520041" w:rsidRDefault="00F2489F">
      <w:pPr>
        <w:tabs>
          <w:tab w:val="left" w:pos="1530"/>
        </w:tabs>
        <w:rPr>
          <w:rFonts w:ascii="Calibri" w:hAnsi="Calibri" w:cs="Calibri"/>
          <w:sz w:val="20"/>
          <w:szCs w:val="20"/>
        </w:rPr>
      </w:pPr>
    </w:p>
    <w:p w14:paraId="1D60AE60" w14:textId="77777777" w:rsidR="00520041" w:rsidRDefault="00520041" w:rsidP="00520041">
      <w:pPr>
        <w:spacing w:line="360" w:lineRule="auto"/>
        <w:rPr>
          <w:rFonts w:asciiTheme="minorHAnsi" w:hAnsiTheme="minorHAnsi"/>
        </w:rPr>
      </w:pPr>
    </w:p>
    <w:p w14:paraId="210E63E1" w14:textId="74E3DB31" w:rsidR="00461B05" w:rsidRPr="00461B05" w:rsidRDefault="00D3344A" w:rsidP="00461B05">
      <w:pPr>
        <w:spacing w:line="360" w:lineRule="auto"/>
        <w:jc w:val="both"/>
        <w:rPr>
          <w:rFonts w:asciiTheme="minorHAnsi" w:hAnsiTheme="minorHAnsi"/>
          <w:b/>
        </w:rPr>
      </w:pPr>
      <w:r>
        <w:rPr>
          <w:rFonts w:asciiTheme="minorHAnsi" w:hAnsiTheme="minorHAnsi"/>
          <w:b/>
        </w:rPr>
        <w:t>Zum dritten Mal</w:t>
      </w:r>
      <w:r w:rsidR="007A3AD4">
        <w:rPr>
          <w:rFonts w:asciiTheme="minorHAnsi" w:hAnsiTheme="minorHAnsi"/>
          <w:b/>
        </w:rPr>
        <w:t xml:space="preserve"> </w:t>
      </w:r>
      <w:r w:rsidR="007648B7">
        <w:rPr>
          <w:rFonts w:asciiTheme="minorHAnsi" w:hAnsiTheme="minorHAnsi"/>
          <w:b/>
        </w:rPr>
        <w:t xml:space="preserve">erhält </w:t>
      </w:r>
      <w:r w:rsidR="00856018" w:rsidRPr="00461B05">
        <w:rPr>
          <w:rFonts w:asciiTheme="minorHAnsi" w:hAnsiTheme="minorHAnsi"/>
          <w:b/>
        </w:rPr>
        <w:t>LAMILUX den begehrten German Design Award in der Kategorie „Building and Elements“</w:t>
      </w:r>
      <w:r w:rsidR="00FB5A55" w:rsidRPr="00461B05">
        <w:rPr>
          <w:rFonts w:asciiTheme="minorHAnsi" w:hAnsiTheme="minorHAnsi"/>
          <w:b/>
        </w:rPr>
        <w:t xml:space="preserve">: Mit seinem innovativen Glaselement F100 in runder Ausführung überzeugt der oberfränkische Tageslichtspezialist als </w:t>
      </w:r>
      <w:r w:rsidR="007648B7">
        <w:rPr>
          <w:rFonts w:asciiTheme="minorHAnsi" w:hAnsiTheme="minorHAnsi"/>
          <w:b/>
        </w:rPr>
        <w:t>„</w:t>
      </w:r>
      <w:r w:rsidR="00FB5A55" w:rsidRPr="00461B05">
        <w:rPr>
          <w:rFonts w:asciiTheme="minorHAnsi" w:hAnsiTheme="minorHAnsi"/>
          <w:b/>
        </w:rPr>
        <w:t>Winner</w:t>
      </w:r>
      <w:r w:rsidR="007648B7">
        <w:rPr>
          <w:rFonts w:asciiTheme="minorHAnsi" w:hAnsiTheme="minorHAnsi"/>
          <w:b/>
        </w:rPr>
        <w:t>“</w:t>
      </w:r>
      <w:r w:rsidR="00FB5A55" w:rsidRPr="00461B05">
        <w:rPr>
          <w:rFonts w:asciiTheme="minorHAnsi" w:hAnsiTheme="minorHAnsi"/>
          <w:b/>
        </w:rPr>
        <w:t>. D</w:t>
      </w:r>
      <w:r w:rsidR="00997A05">
        <w:rPr>
          <w:rFonts w:asciiTheme="minorHAnsi" w:hAnsiTheme="minorHAnsi"/>
          <w:b/>
        </w:rPr>
        <w:t>ie</w:t>
      </w:r>
      <w:r w:rsidR="00FB5A55" w:rsidRPr="00461B05">
        <w:rPr>
          <w:rFonts w:asciiTheme="minorHAnsi" w:hAnsiTheme="minorHAnsi"/>
          <w:b/>
        </w:rPr>
        <w:t xml:space="preserve"> international renommierte </w:t>
      </w:r>
      <w:r w:rsidR="00997A05">
        <w:rPr>
          <w:rFonts w:asciiTheme="minorHAnsi" w:hAnsiTheme="minorHAnsi"/>
          <w:b/>
        </w:rPr>
        <w:t>Auszeichnung</w:t>
      </w:r>
      <w:r w:rsidR="00FB5A55" w:rsidRPr="00461B05">
        <w:rPr>
          <w:rFonts w:asciiTheme="minorHAnsi" w:hAnsiTheme="minorHAnsi"/>
          <w:b/>
        </w:rPr>
        <w:t xml:space="preserve"> würdigt die Anstrengungen von LAMILUX um außergewöhnliches Design </w:t>
      </w:r>
      <w:r w:rsidR="00461B05" w:rsidRPr="00461B05">
        <w:rPr>
          <w:rFonts w:asciiTheme="minorHAnsi" w:hAnsiTheme="minorHAnsi"/>
          <w:b/>
        </w:rPr>
        <w:t>einzigartige</w:t>
      </w:r>
      <w:r>
        <w:rPr>
          <w:rFonts w:asciiTheme="minorHAnsi" w:hAnsiTheme="minorHAnsi"/>
          <w:b/>
        </w:rPr>
        <w:t>r</w:t>
      </w:r>
      <w:r w:rsidR="00461B05" w:rsidRPr="00461B05">
        <w:rPr>
          <w:rFonts w:asciiTheme="minorHAnsi" w:hAnsiTheme="minorHAnsi"/>
          <w:b/>
        </w:rPr>
        <w:t xml:space="preserve"> Tageslichtelemente. Gerade die runden Glaselemente setzen besondere Akzente bei gleichzeitig her</w:t>
      </w:r>
      <w:r>
        <w:rPr>
          <w:rFonts w:asciiTheme="minorHAnsi" w:hAnsiTheme="minorHAnsi"/>
          <w:b/>
        </w:rPr>
        <w:t>ausragendem</w:t>
      </w:r>
      <w:r w:rsidR="00461B05" w:rsidRPr="00461B05">
        <w:rPr>
          <w:rFonts w:asciiTheme="minorHAnsi" w:hAnsiTheme="minorHAnsi"/>
          <w:b/>
        </w:rPr>
        <w:t xml:space="preserve"> Komfort, Wärmeschutz und Energieeffizienz.</w:t>
      </w:r>
    </w:p>
    <w:p w14:paraId="401A81C2" w14:textId="77777777" w:rsidR="00461B05" w:rsidRDefault="00461B05" w:rsidP="00461B05">
      <w:pPr>
        <w:spacing w:line="360" w:lineRule="auto"/>
        <w:jc w:val="both"/>
        <w:rPr>
          <w:rFonts w:asciiTheme="minorHAnsi" w:hAnsiTheme="minorHAnsi"/>
        </w:rPr>
      </w:pPr>
    </w:p>
    <w:p w14:paraId="53F0D335" w14:textId="0774091A" w:rsidR="00461B05" w:rsidRDefault="005B3C19" w:rsidP="00461B05">
      <w:pPr>
        <w:spacing w:line="360" w:lineRule="auto"/>
        <w:jc w:val="both"/>
        <w:rPr>
          <w:rFonts w:asciiTheme="minorHAnsi" w:hAnsiTheme="minorHAnsi"/>
        </w:rPr>
      </w:pPr>
      <w:r>
        <w:rPr>
          <w:rFonts w:asciiTheme="minorHAnsi" w:hAnsiTheme="minorHAnsi"/>
        </w:rPr>
        <w:t xml:space="preserve">Seit 2012 vergibt der Rat für Formgebung jährlich den German Design Award an Produkte, „die alle auf ihre Art wegweisend in der internationalen Designlandschaft sind“. </w:t>
      </w:r>
      <w:r w:rsidR="00997A05">
        <w:rPr>
          <w:rFonts w:asciiTheme="minorHAnsi" w:hAnsiTheme="minorHAnsi"/>
        </w:rPr>
        <w:t>Über 5.000 Produkte, davon rund 760 aus dem Ausland, wurden in diesem Ja</w:t>
      </w:r>
      <w:r w:rsidR="005B70DB">
        <w:rPr>
          <w:rFonts w:asciiTheme="minorHAnsi" w:hAnsiTheme="minorHAnsi"/>
        </w:rPr>
        <w:t>hr zum Wettbewerb eingereicht.</w:t>
      </w:r>
      <w:bookmarkStart w:id="0" w:name="_GoBack"/>
      <w:bookmarkEnd w:id="0"/>
      <w:r w:rsidR="005B70DB">
        <w:rPr>
          <w:rFonts w:asciiTheme="minorHAnsi" w:hAnsiTheme="minorHAnsi"/>
        </w:rPr>
        <w:t xml:space="preserve"> </w:t>
      </w:r>
      <w:r>
        <w:rPr>
          <w:rFonts w:asciiTheme="minorHAnsi" w:hAnsiTheme="minorHAnsi"/>
        </w:rPr>
        <w:t xml:space="preserve">Wurden bereits 2014 und 2017 die </w:t>
      </w:r>
      <w:r w:rsidR="00997A05">
        <w:rPr>
          <w:rFonts w:asciiTheme="minorHAnsi" w:hAnsiTheme="minorHAnsi"/>
        </w:rPr>
        <w:t xml:space="preserve">passivhauszertifizierte </w:t>
      </w:r>
      <w:r>
        <w:rPr>
          <w:rFonts w:asciiTheme="minorHAnsi" w:hAnsiTheme="minorHAnsi"/>
        </w:rPr>
        <w:t>Glasdachkonstruktion PR60 und der Dachausstieg Komfort aus dem Hause LAMILUX ausgezeichnet, prämierte die hochkar</w:t>
      </w:r>
      <w:r w:rsidR="005B70DB">
        <w:rPr>
          <w:rFonts w:asciiTheme="minorHAnsi" w:hAnsiTheme="minorHAnsi"/>
        </w:rPr>
        <w:t>ä</w:t>
      </w:r>
      <w:r>
        <w:rPr>
          <w:rFonts w:asciiTheme="minorHAnsi" w:hAnsiTheme="minorHAnsi"/>
        </w:rPr>
        <w:t>tig mit Wirtschafts</w:t>
      </w:r>
      <w:r w:rsidR="00E90E1D">
        <w:rPr>
          <w:rFonts w:asciiTheme="minorHAnsi" w:hAnsiTheme="minorHAnsi"/>
        </w:rPr>
        <w:t>- und Wissenschafts</w:t>
      </w:r>
      <w:r>
        <w:rPr>
          <w:rFonts w:asciiTheme="minorHAnsi" w:hAnsiTheme="minorHAnsi"/>
        </w:rPr>
        <w:t>vertretern</w:t>
      </w:r>
      <w:r w:rsidR="00E90E1D">
        <w:rPr>
          <w:rFonts w:asciiTheme="minorHAnsi" w:hAnsiTheme="minorHAnsi"/>
        </w:rPr>
        <w:t xml:space="preserve"> besetzte Jury in diesem </w:t>
      </w:r>
      <w:r w:rsidR="007A3AD4">
        <w:rPr>
          <w:rFonts w:asciiTheme="minorHAnsi" w:hAnsiTheme="minorHAnsi"/>
        </w:rPr>
        <w:t xml:space="preserve">Jahr </w:t>
      </w:r>
      <w:r w:rsidR="00E90E1D">
        <w:rPr>
          <w:rFonts w:asciiTheme="minorHAnsi" w:hAnsiTheme="minorHAnsi"/>
        </w:rPr>
        <w:t>das LAMILUX CI-System Glaselement F100 in runder Ausführung.</w:t>
      </w:r>
      <w:r w:rsidR="00D3344A">
        <w:rPr>
          <w:rFonts w:asciiTheme="minorHAnsi" w:hAnsiTheme="minorHAnsi"/>
        </w:rPr>
        <w:t xml:space="preserve"> </w:t>
      </w:r>
    </w:p>
    <w:p w14:paraId="58E36907" w14:textId="77777777" w:rsidR="008C37E3" w:rsidRDefault="008C37E3" w:rsidP="00461B05">
      <w:pPr>
        <w:spacing w:line="360" w:lineRule="auto"/>
        <w:jc w:val="both"/>
        <w:rPr>
          <w:rFonts w:asciiTheme="minorHAnsi" w:hAnsiTheme="minorHAnsi"/>
        </w:rPr>
      </w:pPr>
    </w:p>
    <w:p w14:paraId="2741040A" w14:textId="77777777" w:rsidR="008C37E3" w:rsidRDefault="008C37E3" w:rsidP="00461B05">
      <w:pPr>
        <w:spacing w:line="360" w:lineRule="auto"/>
        <w:jc w:val="both"/>
        <w:rPr>
          <w:rFonts w:asciiTheme="minorHAnsi" w:hAnsiTheme="minorHAnsi"/>
        </w:rPr>
      </w:pPr>
    </w:p>
    <w:p w14:paraId="0444CCF4" w14:textId="77777777" w:rsidR="00E90E1D" w:rsidRDefault="00E90E1D" w:rsidP="00461B05">
      <w:pPr>
        <w:spacing w:line="360" w:lineRule="auto"/>
        <w:jc w:val="both"/>
        <w:rPr>
          <w:rFonts w:asciiTheme="minorHAnsi" w:hAnsiTheme="minorHAnsi"/>
        </w:rPr>
      </w:pPr>
    </w:p>
    <w:p w14:paraId="5E774D88" w14:textId="687B2DC6" w:rsidR="00E90E1D" w:rsidRPr="00E90E1D" w:rsidRDefault="00E90E1D" w:rsidP="00461B05">
      <w:pPr>
        <w:spacing w:line="360" w:lineRule="auto"/>
        <w:jc w:val="both"/>
        <w:rPr>
          <w:rFonts w:asciiTheme="minorHAnsi" w:hAnsiTheme="minorHAnsi"/>
          <w:b/>
        </w:rPr>
      </w:pPr>
      <w:r w:rsidRPr="00E90E1D">
        <w:rPr>
          <w:rFonts w:asciiTheme="minorHAnsi" w:hAnsiTheme="minorHAnsi"/>
          <w:b/>
        </w:rPr>
        <w:lastRenderedPageBreak/>
        <w:t>Design, das lange schön bleibt</w:t>
      </w:r>
    </w:p>
    <w:p w14:paraId="21E650A5" w14:textId="77777777" w:rsidR="00E90E1D" w:rsidRDefault="00E90E1D" w:rsidP="00461B05">
      <w:pPr>
        <w:spacing w:line="360" w:lineRule="auto"/>
        <w:jc w:val="both"/>
        <w:rPr>
          <w:rFonts w:asciiTheme="minorHAnsi" w:hAnsiTheme="minorHAnsi"/>
        </w:rPr>
      </w:pPr>
    </w:p>
    <w:p w14:paraId="1BB0958C" w14:textId="77777777" w:rsidR="00E90E1D" w:rsidRDefault="00E90E1D" w:rsidP="00461B05">
      <w:pPr>
        <w:spacing w:line="360" w:lineRule="auto"/>
        <w:jc w:val="both"/>
        <w:rPr>
          <w:rFonts w:asciiTheme="minorHAnsi" w:hAnsiTheme="minorHAnsi"/>
        </w:rPr>
      </w:pPr>
      <w:r>
        <w:rPr>
          <w:rFonts w:asciiTheme="minorHAnsi" w:hAnsiTheme="minorHAnsi"/>
        </w:rPr>
        <w:t xml:space="preserve">Beim runden Glaselement gehören Schmutzkanten der Vergangenheit an: </w:t>
      </w:r>
      <w:r>
        <w:rPr>
          <w:rFonts w:ascii="Calibri" w:eastAsia="Calibri" w:hAnsi="Calibri"/>
          <w:lang w:eastAsia="en-US"/>
        </w:rPr>
        <w:t>Das neu designte Rahmenprofil bietet einen glatten Übergang zur Verglasung und damit einen ungehinderten Ablauf des Regenwassers. Die Verglasung garantiert zudem dauerhaft klare Sicht und großzügigen Tageslichteinfall. Ein optimierter Schallschutz durch Spezialverglasung minimiert Regengeräusche, die weiße, seidenmatte Optik an der Innenseite macht zusätzliche Trockenbauarbeiten unnötig.</w:t>
      </w:r>
    </w:p>
    <w:p w14:paraId="6065D9E6" w14:textId="77777777" w:rsidR="00E90E1D" w:rsidRDefault="00E90E1D" w:rsidP="00461B05">
      <w:pPr>
        <w:spacing w:line="360" w:lineRule="auto"/>
        <w:jc w:val="both"/>
        <w:rPr>
          <w:rFonts w:asciiTheme="minorHAnsi" w:hAnsiTheme="minorHAnsi"/>
        </w:rPr>
      </w:pPr>
    </w:p>
    <w:p w14:paraId="3E6535AE" w14:textId="33A14F73" w:rsidR="00EA34D1" w:rsidRDefault="00E90E1D" w:rsidP="00E90E1D">
      <w:pPr>
        <w:spacing w:line="360" w:lineRule="auto"/>
        <w:jc w:val="both"/>
        <w:rPr>
          <w:rFonts w:asciiTheme="minorHAnsi" w:hAnsiTheme="minorHAnsi"/>
        </w:rPr>
      </w:pPr>
      <w:r>
        <w:rPr>
          <w:rFonts w:ascii="Calibri" w:hAnsi="Calibri"/>
        </w:rPr>
        <w:t xml:space="preserve">Der neuartige, gebogene Kunststoff-Einfassrahmen und das Scharniersystem machen das LAMILUX CI-System Glaselement F100 attraktiv für Planer, </w:t>
      </w:r>
      <w:r w:rsidR="00997A05">
        <w:rPr>
          <w:rFonts w:ascii="Calibri" w:hAnsi="Calibri"/>
        </w:rPr>
        <w:t>Architekten</w:t>
      </w:r>
      <w:r>
        <w:rPr>
          <w:rFonts w:ascii="Calibri" w:hAnsi="Calibri"/>
        </w:rPr>
        <w:t xml:space="preserve"> und Bauherrn mit einer Vorliebe für das Besondere. Es ist mit einer 2- oder 3-fach-Verglasung erhältlich und auf einem runden komplett wärmegedämmten Aufsatzkranz aus faserverstärktem Kunststoff montiert. Optimierte Isothermenverläufe für durchgehende Wärmedämmzonen ohne Schwachstellen bilden den perfekten Wärmeschutz in allen Zonen der Gesamtkonstruktion. Dieses wärmebrückenfreie Produktkonzept von LAMILUX bedeutet ein Höchstmaß an Energieeffizienz – und preisgekröntes Design.</w:t>
      </w:r>
    </w:p>
    <w:p w14:paraId="4BC927FB" w14:textId="77777777" w:rsidR="00EA34D1" w:rsidRDefault="008C37E3" w:rsidP="00520041">
      <w:pPr>
        <w:spacing w:line="360" w:lineRule="auto"/>
        <w:rPr>
          <w:rFonts w:asciiTheme="minorHAnsi" w:hAnsiTheme="minorHAnsi"/>
        </w:rPr>
      </w:pPr>
      <w:r>
        <w:rPr>
          <w:rFonts w:asciiTheme="minorHAnsi" w:hAnsiTheme="minorHAnsi"/>
          <w:i/>
          <w:noProof/>
          <w:sz w:val="22"/>
          <w:szCs w:val="22"/>
        </w:rPr>
        <w:drawing>
          <wp:anchor distT="0" distB="0" distL="114300" distR="114300" simplePos="0" relativeHeight="251658240" behindDoc="0" locked="0" layoutInCell="1" allowOverlap="1" wp14:anchorId="1B50A8FD" wp14:editId="006FC04A">
            <wp:simplePos x="0" y="0"/>
            <wp:positionH relativeFrom="margin">
              <wp:align>right</wp:align>
            </wp:positionH>
            <wp:positionV relativeFrom="margin">
              <wp:posOffset>5098415</wp:posOffset>
            </wp:positionV>
            <wp:extent cx="2371725" cy="1778000"/>
            <wp:effectExtent l="0" t="0" r="9525"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laselement_F100_Rund_Badezimme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71725" cy="1778000"/>
                    </a:xfrm>
                    <a:prstGeom prst="rect">
                      <a:avLst/>
                    </a:prstGeom>
                  </pic:spPr>
                </pic:pic>
              </a:graphicData>
            </a:graphic>
            <wp14:sizeRelH relativeFrom="margin">
              <wp14:pctWidth>0</wp14:pctWidth>
            </wp14:sizeRelH>
            <wp14:sizeRelV relativeFrom="margin">
              <wp14:pctHeight>0</wp14:pctHeight>
            </wp14:sizeRelV>
          </wp:anchor>
        </w:drawing>
      </w:r>
    </w:p>
    <w:p w14:paraId="7F0FA4DE" w14:textId="77777777" w:rsidR="00520041" w:rsidRPr="0066129D" w:rsidRDefault="005B70DB" w:rsidP="00520041">
      <w:pPr>
        <w:spacing w:line="360" w:lineRule="auto"/>
        <w:rPr>
          <w:rFonts w:asciiTheme="minorHAnsi" w:hAnsiTheme="minorHAnsi"/>
          <w:b/>
          <w:i/>
          <w:sz w:val="22"/>
          <w:szCs w:val="22"/>
        </w:rPr>
      </w:pPr>
      <w:hyperlink r:id="rId9" w:history="1">
        <w:r w:rsidR="00520041" w:rsidRPr="0066129D">
          <w:rPr>
            <w:rStyle w:val="Hyperlink"/>
            <w:rFonts w:asciiTheme="minorHAnsi" w:hAnsiTheme="minorHAnsi"/>
            <w:b/>
            <w:i/>
            <w:color w:val="auto"/>
            <w:sz w:val="22"/>
            <w:szCs w:val="22"/>
          </w:rPr>
          <w:t>www.lamilux.de</w:t>
        </w:r>
      </w:hyperlink>
    </w:p>
    <w:p w14:paraId="1634CCF1" w14:textId="77777777" w:rsidR="004E4E13" w:rsidRDefault="004E4E13" w:rsidP="00F42BA0">
      <w:pPr>
        <w:spacing w:line="360" w:lineRule="auto"/>
        <w:rPr>
          <w:rFonts w:asciiTheme="minorHAnsi" w:hAnsiTheme="minorHAnsi"/>
          <w:b/>
        </w:rPr>
      </w:pPr>
      <w:r>
        <w:rPr>
          <w:rFonts w:asciiTheme="minorHAnsi" w:hAnsiTheme="minorHAnsi"/>
          <w:b/>
        </w:rPr>
        <w:t>…</w:t>
      </w:r>
    </w:p>
    <w:p w14:paraId="02A6E96F" w14:textId="77777777" w:rsidR="008C37E3" w:rsidRDefault="008C37E3" w:rsidP="00F42BA0">
      <w:pPr>
        <w:spacing w:line="360" w:lineRule="auto"/>
        <w:rPr>
          <w:rFonts w:asciiTheme="minorHAnsi" w:hAnsiTheme="minorHAnsi"/>
          <w:b/>
          <w:i/>
        </w:rPr>
      </w:pPr>
    </w:p>
    <w:p w14:paraId="5855FD6C" w14:textId="77777777" w:rsidR="008C37E3" w:rsidRDefault="008C37E3" w:rsidP="00F42BA0">
      <w:pPr>
        <w:spacing w:line="360" w:lineRule="auto"/>
        <w:rPr>
          <w:rFonts w:asciiTheme="minorHAnsi" w:hAnsiTheme="minorHAnsi"/>
          <w:b/>
          <w:i/>
        </w:rPr>
      </w:pPr>
    </w:p>
    <w:p w14:paraId="75E7F79E" w14:textId="77777777" w:rsidR="00211806" w:rsidRDefault="004E4E13" w:rsidP="00F42BA0">
      <w:pPr>
        <w:spacing w:line="360" w:lineRule="auto"/>
        <w:rPr>
          <w:rFonts w:asciiTheme="minorHAnsi" w:hAnsiTheme="minorHAnsi"/>
          <w:b/>
        </w:rPr>
      </w:pPr>
      <w:r w:rsidRPr="00E90E1D">
        <w:rPr>
          <w:rFonts w:asciiTheme="minorHAnsi" w:hAnsiTheme="minorHAnsi"/>
          <w:b/>
          <w:i/>
        </w:rPr>
        <w:lastRenderedPageBreak/>
        <w:t>B</w:t>
      </w:r>
      <w:r w:rsidR="00211806" w:rsidRPr="00E90E1D">
        <w:rPr>
          <w:rFonts w:asciiTheme="minorHAnsi" w:hAnsiTheme="minorHAnsi"/>
          <w:b/>
          <w:i/>
        </w:rPr>
        <w:t>U</w:t>
      </w:r>
      <w:r w:rsidR="00211806" w:rsidRPr="00211806">
        <w:rPr>
          <w:rFonts w:asciiTheme="minorHAnsi" w:hAnsiTheme="minorHAnsi"/>
          <w:b/>
        </w:rPr>
        <w:t>:</w:t>
      </w:r>
      <w:r w:rsidR="008D2AAA">
        <w:rPr>
          <w:rFonts w:asciiTheme="minorHAnsi" w:hAnsiTheme="minorHAnsi"/>
          <w:b/>
        </w:rPr>
        <w:t xml:space="preserve"> Die Vorliebe für das Besondere umgesetzt in einem runden Tageslichtelement von</w:t>
      </w:r>
      <w:r w:rsidR="002B734C">
        <w:rPr>
          <w:rFonts w:asciiTheme="minorHAnsi" w:hAnsiTheme="minorHAnsi"/>
          <w:b/>
        </w:rPr>
        <w:t xml:space="preserve"> LAMILUX:</w:t>
      </w:r>
      <w:r w:rsidR="008D2AAA">
        <w:rPr>
          <w:rFonts w:asciiTheme="minorHAnsi" w:hAnsiTheme="minorHAnsi"/>
          <w:b/>
        </w:rPr>
        <w:t xml:space="preserve"> Das Glaselement F100 erhielt für seine innovative Gestaltung den German Design Award 2018.</w:t>
      </w:r>
    </w:p>
    <w:p w14:paraId="5F136201" w14:textId="77777777" w:rsidR="004E4E13" w:rsidRDefault="004E4E13" w:rsidP="00902707">
      <w:pPr>
        <w:spacing w:line="360" w:lineRule="auto"/>
        <w:rPr>
          <w:rFonts w:asciiTheme="minorHAnsi" w:hAnsiTheme="minorHAnsi"/>
          <w:i/>
          <w:sz w:val="22"/>
          <w:szCs w:val="22"/>
        </w:rPr>
      </w:pPr>
    </w:p>
    <w:p w14:paraId="05A3B914" w14:textId="77777777" w:rsidR="00484A4A" w:rsidRDefault="00484A4A" w:rsidP="00902707">
      <w:pPr>
        <w:spacing w:line="360" w:lineRule="auto"/>
        <w:rPr>
          <w:rFonts w:asciiTheme="minorHAnsi" w:hAnsiTheme="minorHAnsi"/>
          <w:b/>
          <w:bCs/>
          <w:i/>
          <w:sz w:val="22"/>
          <w:szCs w:val="22"/>
        </w:rPr>
      </w:pPr>
    </w:p>
    <w:p w14:paraId="74FFD947" w14:textId="77777777" w:rsidR="00484A4A" w:rsidRDefault="00484A4A" w:rsidP="00902707">
      <w:pPr>
        <w:spacing w:line="360" w:lineRule="auto"/>
        <w:rPr>
          <w:rFonts w:asciiTheme="minorHAnsi" w:hAnsiTheme="minorHAnsi"/>
          <w:b/>
          <w:bCs/>
          <w:i/>
          <w:sz w:val="22"/>
          <w:szCs w:val="22"/>
        </w:rPr>
      </w:pPr>
    </w:p>
    <w:p w14:paraId="163F6EA8" w14:textId="77777777" w:rsidR="00484A4A" w:rsidRDefault="00E90E1D" w:rsidP="00902707">
      <w:pPr>
        <w:spacing w:line="360" w:lineRule="auto"/>
        <w:rPr>
          <w:rFonts w:asciiTheme="minorHAnsi" w:hAnsiTheme="minorHAnsi"/>
          <w:b/>
          <w:i/>
          <w:sz w:val="22"/>
          <w:szCs w:val="22"/>
        </w:rPr>
      </w:pPr>
      <w:r>
        <w:rPr>
          <w:rFonts w:asciiTheme="minorHAnsi" w:hAnsiTheme="minorHAnsi"/>
          <w:i/>
          <w:noProof/>
          <w:sz w:val="22"/>
          <w:szCs w:val="22"/>
        </w:rPr>
        <w:drawing>
          <wp:anchor distT="0" distB="0" distL="114300" distR="114300" simplePos="0" relativeHeight="251659264" behindDoc="0" locked="0" layoutInCell="1" allowOverlap="1" wp14:anchorId="5A308A35" wp14:editId="1332FD5B">
            <wp:simplePos x="0" y="0"/>
            <wp:positionH relativeFrom="margin">
              <wp:align>left</wp:align>
            </wp:positionH>
            <wp:positionV relativeFrom="margin">
              <wp:posOffset>3175</wp:posOffset>
            </wp:positionV>
            <wp:extent cx="2428875" cy="2587625"/>
            <wp:effectExtent l="0" t="0" r="9525" b="3175"/>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laselement_F100_Rund_Wohnzimmer_LAMILUX.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428875" cy="2587625"/>
                    </a:xfrm>
                    <a:prstGeom prst="rect">
                      <a:avLst/>
                    </a:prstGeom>
                  </pic:spPr>
                </pic:pic>
              </a:graphicData>
            </a:graphic>
            <wp14:sizeRelH relativeFrom="margin">
              <wp14:pctWidth>0</wp14:pctWidth>
            </wp14:sizeRelH>
            <wp14:sizeRelV relativeFrom="margin">
              <wp14:pctHeight>0</wp14:pctHeight>
            </wp14:sizeRelV>
          </wp:anchor>
        </w:drawing>
      </w:r>
    </w:p>
    <w:p w14:paraId="1A84F23C" w14:textId="77777777" w:rsidR="00E90E1D" w:rsidRDefault="00E90E1D" w:rsidP="00902707">
      <w:pPr>
        <w:spacing w:line="360" w:lineRule="auto"/>
        <w:rPr>
          <w:rFonts w:asciiTheme="minorHAnsi" w:hAnsiTheme="minorHAnsi"/>
          <w:b/>
          <w:i/>
          <w:sz w:val="22"/>
          <w:szCs w:val="22"/>
        </w:rPr>
      </w:pPr>
    </w:p>
    <w:p w14:paraId="794D9B0B" w14:textId="77777777" w:rsidR="00484A4A" w:rsidRPr="00D960E3" w:rsidRDefault="00484A4A" w:rsidP="00484A4A">
      <w:pPr>
        <w:pStyle w:val="Textkrper"/>
        <w:spacing w:line="320" w:lineRule="exact"/>
        <w:rPr>
          <w:rFonts w:ascii="Calibri" w:hAnsi="Calibri" w:cs="Calibri"/>
          <w:sz w:val="20"/>
          <w:szCs w:val="20"/>
        </w:rPr>
      </w:pPr>
      <w:r w:rsidRPr="00D960E3">
        <w:rPr>
          <w:rFonts w:ascii="Calibri" w:hAnsi="Calibri" w:cs="Calibri"/>
          <w:sz w:val="20"/>
          <w:szCs w:val="20"/>
        </w:rPr>
        <w:t>Über die LAMILUX Heinrich Strunz GmbH</w:t>
      </w:r>
    </w:p>
    <w:p w14:paraId="3141FE7E" w14:textId="77777777" w:rsidR="00484A4A" w:rsidRPr="00D960E3" w:rsidRDefault="00484A4A" w:rsidP="00484A4A">
      <w:pPr>
        <w:pStyle w:val="Textkrper"/>
        <w:spacing w:line="320" w:lineRule="exact"/>
        <w:rPr>
          <w:rFonts w:ascii="Calibri" w:hAnsi="Calibri" w:cs="Calibri"/>
          <w:sz w:val="20"/>
          <w:szCs w:val="20"/>
        </w:rPr>
      </w:pPr>
    </w:p>
    <w:p w14:paraId="4BCCE73D" w14:textId="77777777" w:rsidR="00484A4A" w:rsidRPr="00D960E3" w:rsidRDefault="00484A4A" w:rsidP="00484A4A">
      <w:pPr>
        <w:pStyle w:val="Textkrper"/>
        <w:spacing w:line="320" w:lineRule="exact"/>
        <w:rPr>
          <w:rFonts w:ascii="Calibri" w:hAnsi="Calibri" w:cs="Calibri"/>
          <w:b w:val="0"/>
          <w:bCs w:val="0"/>
          <w:sz w:val="20"/>
          <w:szCs w:val="20"/>
        </w:rPr>
      </w:pPr>
      <w:r w:rsidRPr="00D960E3">
        <w:rPr>
          <w:rFonts w:ascii="Calibri" w:hAnsi="Calibri" w:cs="Calibri"/>
          <w:b w:val="0"/>
          <w:bCs w:val="0"/>
          <w:sz w:val="20"/>
          <w:szCs w:val="20"/>
        </w:rPr>
        <w:t xml:space="preserve">Seit </w:t>
      </w:r>
      <w:r w:rsidR="00025CE2">
        <w:rPr>
          <w:rFonts w:ascii="Calibri" w:hAnsi="Calibri" w:cs="Calibri"/>
          <w:b w:val="0"/>
          <w:bCs w:val="0"/>
          <w:sz w:val="20"/>
          <w:szCs w:val="20"/>
        </w:rPr>
        <w:t>über</w:t>
      </w:r>
      <w:r w:rsidRPr="00D960E3">
        <w:rPr>
          <w:rFonts w:ascii="Calibri" w:hAnsi="Calibri" w:cs="Calibri"/>
          <w:b w:val="0"/>
          <w:bCs w:val="0"/>
          <w:sz w:val="20"/>
          <w:szCs w:val="20"/>
        </w:rPr>
        <w:t xml:space="preserve"> 60 Jahren produziert </w:t>
      </w:r>
      <w:r w:rsidRPr="00D960E3">
        <w:rPr>
          <w:rFonts w:ascii="Calibri" w:hAnsi="Calibri" w:cs="Calibri"/>
          <w:bCs w:val="0"/>
          <w:sz w:val="20"/>
          <w:szCs w:val="20"/>
        </w:rPr>
        <w:t>LAMILUX</w:t>
      </w:r>
      <w:r w:rsidRPr="00D960E3">
        <w:rPr>
          <w:rFonts w:ascii="Calibri" w:hAnsi="Calibri" w:cs="Calibri"/>
          <w:b w:val="0"/>
          <w:bCs w:val="0"/>
          <w:sz w:val="20"/>
          <w:szCs w:val="20"/>
        </w:rPr>
        <w:t xml:space="preserve"> qualitativ hochwertige Tageslichtsysteme aus Kunststoff, Glas und Aluminium. Architekten, Bauingenieure, Bauplaner und Dachdecker setzen die </w:t>
      </w:r>
      <w:r w:rsidRPr="00D960E3">
        <w:rPr>
          <w:rFonts w:ascii="Calibri" w:hAnsi="Calibri" w:cs="Calibri"/>
          <w:bCs w:val="0"/>
          <w:sz w:val="20"/>
          <w:szCs w:val="20"/>
        </w:rPr>
        <w:t>LAMILUX CI-Systeme</w:t>
      </w:r>
      <w:r w:rsidRPr="00D960E3">
        <w:rPr>
          <w:rFonts w:ascii="Calibri" w:hAnsi="Calibri" w:cs="Calibri"/>
          <w:b w:val="0"/>
          <w:bCs w:val="0"/>
          <w:sz w:val="20"/>
          <w:szCs w:val="20"/>
        </w:rPr>
        <w:t xml:space="preserve"> sowohl beim Bau von Industrie-, Verwaltungs- und Hallenkomplexen als auch im privaten Wohnungsbau ein. Ihre bauliche Funktion besteht vor allem in der optimalen Lenkung natürlichen Lichts in das Innere von Gebäuden. Mit steuerbaren Klappensystemen ausgestattet dienen sie auch als Rauch- und Wärmeabzugsanlagen (RWA) und energieeffiziente Einrichtung für die natürliche Be- und Entlüftung von Gebäuden. Die Bandbreite der </w:t>
      </w:r>
      <w:r w:rsidRPr="00D960E3">
        <w:rPr>
          <w:rFonts w:ascii="Calibri" w:hAnsi="Calibri" w:cs="Calibri"/>
          <w:bCs w:val="0"/>
          <w:sz w:val="20"/>
          <w:szCs w:val="20"/>
        </w:rPr>
        <w:t>LAMILUX CI-Systeme</w:t>
      </w:r>
      <w:r w:rsidRPr="00D960E3">
        <w:rPr>
          <w:rFonts w:ascii="Calibri" w:hAnsi="Calibri" w:cs="Calibri"/>
          <w:b w:val="0"/>
          <w:bCs w:val="0"/>
          <w:sz w:val="20"/>
          <w:szCs w:val="20"/>
        </w:rPr>
        <w:t xml:space="preserve"> reicht von Lichtkuppeln über Lichtbänder bis hin zu ästhetisch formgebenden Glasdachkonstruktionen. Große Kompetenzen besitzt das Unternehmen in der Entwicklung und Herstellung von </w:t>
      </w:r>
      <w:r>
        <w:rPr>
          <w:rFonts w:ascii="Calibri" w:hAnsi="Calibri" w:cs="Calibri"/>
          <w:b w:val="0"/>
          <w:bCs w:val="0"/>
          <w:sz w:val="20"/>
          <w:szCs w:val="20"/>
        </w:rPr>
        <w:t xml:space="preserve">Gebäudesteuerungen </w:t>
      </w:r>
      <w:r w:rsidRPr="00D960E3">
        <w:rPr>
          <w:rFonts w:ascii="Calibri" w:hAnsi="Calibri" w:cs="Calibri"/>
          <w:b w:val="0"/>
          <w:bCs w:val="0"/>
          <w:sz w:val="20"/>
          <w:szCs w:val="20"/>
        </w:rPr>
        <w:t>für die Ansteuerung und Automation von Rauch- und Wärmeabzugsanlagen sowie Lüftungs- und Son</w:t>
      </w:r>
      <w:r>
        <w:rPr>
          <w:rFonts w:ascii="Calibri" w:hAnsi="Calibri" w:cs="Calibri"/>
          <w:b w:val="0"/>
          <w:bCs w:val="0"/>
          <w:sz w:val="20"/>
          <w:szCs w:val="20"/>
        </w:rPr>
        <w:t xml:space="preserve">nenschutzeinrichtungen. Mit </w:t>
      </w:r>
      <w:r w:rsidR="00025CE2">
        <w:rPr>
          <w:rFonts w:ascii="Calibri" w:hAnsi="Calibri" w:cs="Calibri"/>
          <w:b w:val="0"/>
          <w:bCs w:val="0"/>
          <w:sz w:val="20"/>
          <w:szCs w:val="20"/>
        </w:rPr>
        <w:t xml:space="preserve">über </w:t>
      </w:r>
      <w:r>
        <w:rPr>
          <w:rFonts w:ascii="Calibri" w:hAnsi="Calibri" w:cs="Calibri"/>
          <w:b w:val="0"/>
          <w:bCs w:val="0"/>
          <w:sz w:val="20"/>
          <w:szCs w:val="20"/>
        </w:rPr>
        <w:t>8</w:t>
      </w:r>
      <w:r w:rsidR="00025CE2">
        <w:rPr>
          <w:rFonts w:ascii="Calibri" w:hAnsi="Calibri" w:cs="Calibri"/>
          <w:b w:val="0"/>
          <w:bCs w:val="0"/>
          <w:sz w:val="20"/>
          <w:szCs w:val="20"/>
        </w:rPr>
        <w:t>5</w:t>
      </w:r>
      <w:r>
        <w:rPr>
          <w:rFonts w:ascii="Calibri" w:hAnsi="Calibri" w:cs="Calibri"/>
          <w:b w:val="0"/>
          <w:bCs w:val="0"/>
          <w:sz w:val="20"/>
          <w:szCs w:val="20"/>
        </w:rPr>
        <w:t>0</w:t>
      </w:r>
      <w:r w:rsidRPr="00D960E3">
        <w:rPr>
          <w:rFonts w:ascii="Calibri" w:hAnsi="Calibri" w:cs="Calibri"/>
          <w:b w:val="0"/>
          <w:bCs w:val="0"/>
          <w:sz w:val="20"/>
          <w:szCs w:val="20"/>
        </w:rPr>
        <w:t xml:space="preserve"> Beschäftigten hat LAMILUX in seinen beiden Unternehmensbereichen – </w:t>
      </w:r>
      <w:r w:rsidRPr="00D960E3">
        <w:rPr>
          <w:rFonts w:ascii="Calibri" w:hAnsi="Calibri" w:cs="Calibri"/>
          <w:bCs w:val="0"/>
          <w:sz w:val="20"/>
          <w:szCs w:val="20"/>
        </w:rPr>
        <w:t>LAMILUX Tageslichtsysteme</w:t>
      </w:r>
      <w:r w:rsidRPr="00D960E3">
        <w:rPr>
          <w:rFonts w:ascii="Calibri" w:hAnsi="Calibri" w:cs="Calibri"/>
          <w:b w:val="0"/>
          <w:bCs w:val="0"/>
          <w:sz w:val="20"/>
          <w:szCs w:val="20"/>
        </w:rPr>
        <w:t xml:space="preserve"> und </w:t>
      </w:r>
      <w:r w:rsidRPr="00D960E3">
        <w:rPr>
          <w:rFonts w:ascii="Calibri" w:hAnsi="Calibri" w:cs="Calibri"/>
          <w:bCs w:val="0"/>
          <w:sz w:val="20"/>
          <w:szCs w:val="20"/>
        </w:rPr>
        <w:t>LAMILUX Composites</w:t>
      </w:r>
      <w:r>
        <w:rPr>
          <w:rFonts w:ascii="Calibri" w:hAnsi="Calibri" w:cs="Calibri"/>
          <w:b w:val="0"/>
          <w:bCs w:val="0"/>
          <w:sz w:val="20"/>
          <w:szCs w:val="20"/>
        </w:rPr>
        <w:t xml:space="preserve"> – 201</w:t>
      </w:r>
      <w:r w:rsidR="00025CE2">
        <w:rPr>
          <w:rFonts w:ascii="Calibri" w:hAnsi="Calibri" w:cs="Calibri"/>
          <w:b w:val="0"/>
          <w:bCs w:val="0"/>
          <w:sz w:val="20"/>
          <w:szCs w:val="20"/>
        </w:rPr>
        <w:t>6</w:t>
      </w:r>
      <w:r>
        <w:rPr>
          <w:rFonts w:ascii="Calibri" w:hAnsi="Calibri" w:cs="Calibri"/>
          <w:b w:val="0"/>
          <w:bCs w:val="0"/>
          <w:sz w:val="20"/>
          <w:szCs w:val="20"/>
        </w:rPr>
        <w:t xml:space="preserve"> einen Umsatz von 2</w:t>
      </w:r>
      <w:r w:rsidR="00025CE2">
        <w:rPr>
          <w:rFonts w:ascii="Calibri" w:hAnsi="Calibri" w:cs="Calibri"/>
          <w:b w:val="0"/>
          <w:bCs w:val="0"/>
          <w:sz w:val="20"/>
          <w:szCs w:val="20"/>
        </w:rPr>
        <w:t>30</w:t>
      </w:r>
      <w:r w:rsidRPr="00D960E3">
        <w:rPr>
          <w:rFonts w:ascii="Calibri" w:hAnsi="Calibri" w:cs="Calibri"/>
          <w:b w:val="0"/>
          <w:bCs w:val="0"/>
          <w:sz w:val="20"/>
          <w:szCs w:val="20"/>
        </w:rPr>
        <w:t xml:space="preserve"> Millionen Euro erwirtschaftet.</w:t>
      </w:r>
    </w:p>
    <w:p w14:paraId="0ECFE33C" w14:textId="77777777" w:rsidR="00484A4A" w:rsidRPr="00D960E3" w:rsidRDefault="00484A4A" w:rsidP="00484A4A">
      <w:pPr>
        <w:pStyle w:val="Textkrper"/>
        <w:spacing w:line="320" w:lineRule="exact"/>
        <w:rPr>
          <w:rFonts w:ascii="Calibri" w:hAnsi="Calibri" w:cs="Calibri"/>
          <w:noProof/>
          <w:sz w:val="20"/>
          <w:szCs w:val="20"/>
        </w:rPr>
      </w:pPr>
    </w:p>
    <w:p w14:paraId="584D20A1" w14:textId="77777777" w:rsidR="00484A4A" w:rsidRPr="00D960E3" w:rsidRDefault="00484A4A" w:rsidP="00484A4A">
      <w:pPr>
        <w:pStyle w:val="Textkrper"/>
        <w:spacing w:line="320" w:lineRule="exact"/>
        <w:rPr>
          <w:rFonts w:ascii="Calibri" w:hAnsi="Calibri" w:cs="Calibri"/>
          <w:sz w:val="20"/>
          <w:szCs w:val="20"/>
        </w:rPr>
      </w:pPr>
      <w:r w:rsidRPr="00D960E3">
        <w:rPr>
          <w:rFonts w:ascii="Calibri" w:hAnsi="Calibri" w:cs="Calibri"/>
          <w:noProof/>
          <w:sz w:val="20"/>
          <w:szCs w:val="20"/>
        </w:rPr>
        <w:t>www.lamilux.de</w:t>
      </w:r>
    </w:p>
    <w:p w14:paraId="21E9A44C" w14:textId="77777777" w:rsidR="00484A4A" w:rsidRPr="009E0BE0" w:rsidRDefault="00484A4A" w:rsidP="00902707">
      <w:pPr>
        <w:spacing w:line="360" w:lineRule="auto"/>
        <w:rPr>
          <w:rFonts w:asciiTheme="minorHAnsi" w:hAnsiTheme="minorHAnsi"/>
          <w:b/>
          <w:i/>
          <w:sz w:val="22"/>
          <w:szCs w:val="22"/>
        </w:rPr>
      </w:pPr>
    </w:p>
    <w:sectPr w:rsidR="00484A4A" w:rsidRPr="009E0BE0" w:rsidSect="00B5413A">
      <w:headerReference w:type="default" r:id="rId11"/>
      <w:footerReference w:type="default" r:id="rId12"/>
      <w:pgSz w:w="11906" w:h="16838"/>
      <w:pgMar w:top="2665" w:right="2552" w:bottom="3119"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997FB1" w14:textId="77777777" w:rsidR="0006181A" w:rsidRDefault="0006181A">
      <w:r>
        <w:separator/>
      </w:r>
    </w:p>
  </w:endnote>
  <w:endnote w:type="continuationSeparator" w:id="0">
    <w:p w14:paraId="46022F1E" w14:textId="77777777" w:rsidR="0006181A" w:rsidRDefault="000618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F7AA9A" w14:textId="77777777" w:rsidR="0006181A" w:rsidRDefault="0006181A">
    <w:pPr>
      <w:pStyle w:val="Fuzeile"/>
      <w:rPr>
        <w:rFonts w:ascii="Verdana" w:hAnsi="Verdana" w:cs="Arial"/>
        <w:color w:val="999999"/>
        <w:sz w:val="16"/>
        <w:u w:val="single"/>
      </w:rPr>
    </w:pPr>
    <w:r>
      <w:rPr>
        <w:rFonts w:ascii="Verdana" w:hAnsi="Verdana" w:cs="Arial"/>
        <w:color w:val="999999"/>
        <w:sz w:val="16"/>
        <w:u w:val="single"/>
      </w:rPr>
      <w:t>Ansprechpartner für die Redaktion:</w:t>
    </w:r>
  </w:p>
  <w:p w14:paraId="1C58A419" w14:textId="77777777" w:rsidR="0006181A" w:rsidRDefault="0006181A">
    <w:pPr>
      <w:pStyle w:val="Fuzeile"/>
      <w:rPr>
        <w:rFonts w:ascii="Verdana" w:hAnsi="Verdana" w:cs="Arial"/>
        <w:color w:val="999999"/>
        <w:sz w:val="16"/>
      </w:rPr>
    </w:pPr>
  </w:p>
  <w:p w14:paraId="0F9C17DF" w14:textId="77777777" w:rsidR="0006181A" w:rsidRDefault="00660F4D">
    <w:pPr>
      <w:pStyle w:val="Fuzeile"/>
      <w:rPr>
        <w:rFonts w:ascii="Verdana" w:hAnsi="Verdana" w:cs="Arial"/>
        <w:color w:val="999999"/>
        <w:sz w:val="16"/>
      </w:rPr>
    </w:pPr>
    <w:r>
      <w:rPr>
        <w:rFonts w:ascii="Verdana" w:hAnsi="Verdana" w:cs="Arial"/>
        <w:color w:val="999999"/>
        <w:sz w:val="16"/>
      </w:rPr>
      <w:t>LAMILUX Heinrich Strunz GmbH</w:t>
    </w:r>
  </w:p>
  <w:p w14:paraId="724C6FBE" w14:textId="77777777" w:rsidR="0006181A" w:rsidRDefault="00025CE2">
    <w:pPr>
      <w:pStyle w:val="Fuzeile"/>
      <w:rPr>
        <w:rFonts w:ascii="Verdana" w:hAnsi="Verdana" w:cs="Arial"/>
        <w:color w:val="999999"/>
        <w:sz w:val="16"/>
      </w:rPr>
    </w:pPr>
    <w:r>
      <w:rPr>
        <w:rFonts w:ascii="Verdana" w:hAnsi="Verdana" w:cs="Arial"/>
        <w:color w:val="999999"/>
        <w:sz w:val="16"/>
      </w:rPr>
      <w:t>Sabrina Schwab</w:t>
    </w:r>
  </w:p>
  <w:p w14:paraId="7967D2E4" w14:textId="77777777" w:rsidR="0006181A" w:rsidRDefault="0006181A">
    <w:pPr>
      <w:pStyle w:val="Fuzeile"/>
      <w:rPr>
        <w:rFonts w:ascii="Verdana" w:hAnsi="Verdana" w:cs="Arial"/>
        <w:color w:val="999999"/>
        <w:sz w:val="16"/>
      </w:rPr>
    </w:pPr>
    <w:r>
      <w:rPr>
        <w:rFonts w:ascii="Verdana" w:hAnsi="Verdana" w:cs="Arial"/>
        <w:color w:val="999999"/>
        <w:sz w:val="16"/>
      </w:rPr>
      <w:t>Presse- und Öffentlichkeitsarbeit</w:t>
    </w:r>
  </w:p>
  <w:p w14:paraId="1F12733C" w14:textId="77777777" w:rsidR="0006181A" w:rsidRDefault="0006181A">
    <w:pPr>
      <w:pStyle w:val="Fuzeile"/>
      <w:rPr>
        <w:rFonts w:ascii="Verdana" w:hAnsi="Verdana" w:cs="Arial"/>
        <w:color w:val="999999"/>
        <w:sz w:val="16"/>
      </w:rPr>
    </w:pPr>
    <w:proofErr w:type="spellStart"/>
    <w:r>
      <w:rPr>
        <w:rFonts w:ascii="Verdana" w:hAnsi="Verdana" w:cs="Arial"/>
        <w:color w:val="999999"/>
        <w:sz w:val="16"/>
      </w:rPr>
      <w:t>Zehstraße</w:t>
    </w:r>
    <w:proofErr w:type="spellEnd"/>
    <w:r>
      <w:rPr>
        <w:rFonts w:ascii="Verdana" w:hAnsi="Verdana" w:cs="Arial"/>
        <w:color w:val="999999"/>
        <w:sz w:val="16"/>
      </w:rPr>
      <w:t xml:space="preserve"> 2</w:t>
    </w:r>
  </w:p>
  <w:p w14:paraId="21DB88C2" w14:textId="77777777" w:rsidR="0006181A" w:rsidRDefault="0006181A">
    <w:pPr>
      <w:pStyle w:val="Fuzeile"/>
      <w:rPr>
        <w:rFonts w:ascii="Verdana" w:hAnsi="Verdana" w:cs="Arial"/>
        <w:color w:val="999999"/>
        <w:sz w:val="16"/>
      </w:rPr>
    </w:pPr>
    <w:r>
      <w:rPr>
        <w:rFonts w:ascii="Verdana" w:hAnsi="Verdana" w:cs="Arial"/>
        <w:color w:val="999999"/>
        <w:sz w:val="16"/>
      </w:rPr>
      <w:t>95111 Rehau</w:t>
    </w:r>
  </w:p>
  <w:p w14:paraId="7E1A4AA5" w14:textId="77777777" w:rsidR="0006181A" w:rsidRDefault="0006181A">
    <w:pPr>
      <w:pStyle w:val="Fuzeile"/>
      <w:rPr>
        <w:rFonts w:ascii="Verdana" w:hAnsi="Verdana" w:cs="Arial"/>
        <w:color w:val="999999"/>
        <w:sz w:val="16"/>
      </w:rPr>
    </w:pPr>
  </w:p>
  <w:p w14:paraId="51AEA9C8" w14:textId="77777777" w:rsidR="0006181A" w:rsidRDefault="0006181A">
    <w:pPr>
      <w:pStyle w:val="Fuzeile"/>
      <w:rPr>
        <w:rFonts w:ascii="Verdana" w:hAnsi="Verdana" w:cs="Arial"/>
        <w:color w:val="999999"/>
        <w:sz w:val="16"/>
      </w:rPr>
    </w:pPr>
    <w:r>
      <w:rPr>
        <w:rFonts w:ascii="Verdana" w:hAnsi="Verdana" w:cs="Arial"/>
        <w:color w:val="999999"/>
        <w:sz w:val="16"/>
      </w:rPr>
      <w:t>Tel.: 09283/595-27</w:t>
    </w:r>
    <w:r w:rsidR="00025CE2">
      <w:rPr>
        <w:rFonts w:ascii="Verdana" w:hAnsi="Verdana" w:cs="Arial"/>
        <w:color w:val="999999"/>
        <w:sz w:val="16"/>
      </w:rPr>
      <w:t>83</w:t>
    </w:r>
  </w:p>
  <w:p w14:paraId="34B431A7" w14:textId="77777777" w:rsidR="0006181A" w:rsidRDefault="0006181A">
    <w:pPr>
      <w:pStyle w:val="Fuzeile"/>
      <w:rPr>
        <w:rFonts w:ascii="Verdana" w:hAnsi="Verdana" w:cs="Arial"/>
        <w:color w:val="999999"/>
        <w:sz w:val="16"/>
      </w:rPr>
    </w:pPr>
    <w:r>
      <w:rPr>
        <w:rFonts w:ascii="Verdana" w:hAnsi="Verdana" w:cs="Arial"/>
        <w:color w:val="999999"/>
        <w:sz w:val="16"/>
      </w:rPr>
      <w:t>Fax: 09283/595-290</w:t>
    </w:r>
  </w:p>
  <w:p w14:paraId="7FE19EE4" w14:textId="77777777" w:rsidR="0006181A" w:rsidRDefault="0006181A">
    <w:pPr>
      <w:pStyle w:val="Fuzeile"/>
      <w:rPr>
        <w:rFonts w:ascii="Verdana" w:hAnsi="Verdana" w:cs="Arial"/>
        <w:color w:val="999999"/>
        <w:sz w:val="16"/>
      </w:rPr>
    </w:pPr>
    <w:proofErr w:type="spellStart"/>
    <w:r>
      <w:rPr>
        <w:rFonts w:ascii="Verdana" w:hAnsi="Verdana" w:cs="Arial"/>
        <w:color w:val="999999"/>
        <w:sz w:val="16"/>
      </w:rPr>
      <w:t>e-Mail</w:t>
    </w:r>
    <w:proofErr w:type="spellEnd"/>
    <w:r>
      <w:rPr>
        <w:rFonts w:ascii="Verdana" w:hAnsi="Verdana" w:cs="Arial"/>
        <w:color w:val="999999"/>
        <w:sz w:val="16"/>
      </w:rPr>
      <w:t xml:space="preserve">: </w:t>
    </w:r>
    <w:r w:rsidR="00025CE2">
      <w:rPr>
        <w:rFonts w:ascii="Verdana" w:hAnsi="Verdana" w:cs="Arial"/>
        <w:color w:val="999999"/>
        <w:sz w:val="16"/>
      </w:rPr>
      <w:t>sabrina.schwab</w:t>
    </w:r>
    <w:r>
      <w:rPr>
        <w:rFonts w:ascii="Verdana" w:hAnsi="Verdana" w:cs="Arial"/>
        <w:color w:val="999999"/>
        <w:sz w:val="16"/>
      </w:rPr>
      <w:t>@lamilux.de</w:t>
    </w:r>
  </w:p>
  <w:p w14:paraId="0D999F1F" w14:textId="32C57A50" w:rsidR="0006181A" w:rsidRPr="007648B7" w:rsidRDefault="0006181A">
    <w:pPr>
      <w:pStyle w:val="Fuzeile"/>
      <w:jc w:val="right"/>
      <w:rPr>
        <w:rFonts w:ascii="Arial" w:hAnsi="Arial" w:cs="Arial"/>
        <w:color w:val="999999"/>
        <w:sz w:val="16"/>
      </w:rPr>
    </w:pPr>
    <w:r>
      <w:rPr>
        <w:rFonts w:ascii="Arial" w:hAnsi="Arial" w:cs="Arial"/>
        <w:color w:val="999999"/>
        <w:sz w:val="16"/>
      </w:rPr>
      <w:t xml:space="preserve">Seite </w:t>
    </w:r>
    <w:r w:rsidR="00757CF9">
      <w:rPr>
        <w:rFonts w:ascii="Arial" w:hAnsi="Arial" w:cs="Arial"/>
        <w:color w:val="999999"/>
        <w:sz w:val="16"/>
      </w:rPr>
      <w:fldChar w:fldCharType="begin"/>
    </w:r>
    <w:r>
      <w:rPr>
        <w:rFonts w:ascii="Arial" w:hAnsi="Arial" w:cs="Arial"/>
        <w:color w:val="999999"/>
        <w:sz w:val="16"/>
      </w:rPr>
      <w:instrText xml:space="preserve"> PAGE </w:instrText>
    </w:r>
    <w:r w:rsidR="00757CF9">
      <w:rPr>
        <w:rFonts w:ascii="Arial" w:hAnsi="Arial" w:cs="Arial"/>
        <w:color w:val="999999"/>
        <w:sz w:val="16"/>
      </w:rPr>
      <w:fldChar w:fldCharType="separate"/>
    </w:r>
    <w:r w:rsidR="005B70DB">
      <w:rPr>
        <w:rFonts w:ascii="Arial" w:hAnsi="Arial" w:cs="Arial"/>
        <w:noProof/>
        <w:color w:val="999999"/>
        <w:sz w:val="16"/>
      </w:rPr>
      <w:t>2</w:t>
    </w:r>
    <w:r w:rsidR="00757CF9">
      <w:rPr>
        <w:rFonts w:ascii="Arial" w:hAnsi="Arial" w:cs="Arial"/>
        <w:color w:val="999999"/>
        <w:sz w:val="16"/>
      </w:rPr>
      <w:fldChar w:fldCharType="end"/>
    </w:r>
    <w:r>
      <w:rPr>
        <w:rFonts w:ascii="Arial" w:hAnsi="Arial" w:cs="Arial"/>
        <w:color w:val="999999"/>
        <w:sz w:val="16"/>
      </w:rPr>
      <w:t xml:space="preserve"> von </w:t>
    </w:r>
    <w:r w:rsidR="00757CF9">
      <w:rPr>
        <w:rFonts w:ascii="Arial" w:hAnsi="Arial" w:cs="Arial"/>
        <w:color w:val="999999"/>
        <w:sz w:val="16"/>
      </w:rPr>
      <w:fldChar w:fldCharType="begin"/>
    </w:r>
    <w:r>
      <w:rPr>
        <w:rFonts w:ascii="Arial" w:hAnsi="Arial" w:cs="Arial"/>
        <w:color w:val="999999"/>
        <w:sz w:val="16"/>
      </w:rPr>
      <w:instrText xml:space="preserve"> NUMPAGES </w:instrText>
    </w:r>
    <w:r w:rsidR="00757CF9">
      <w:rPr>
        <w:rFonts w:ascii="Arial" w:hAnsi="Arial" w:cs="Arial"/>
        <w:color w:val="999999"/>
        <w:sz w:val="16"/>
      </w:rPr>
      <w:fldChar w:fldCharType="separate"/>
    </w:r>
    <w:r w:rsidR="005B70DB">
      <w:rPr>
        <w:rFonts w:ascii="Arial" w:hAnsi="Arial" w:cs="Arial"/>
        <w:noProof/>
        <w:color w:val="999999"/>
        <w:sz w:val="16"/>
      </w:rPr>
      <w:t>3</w:t>
    </w:r>
    <w:r w:rsidR="00757CF9">
      <w:rPr>
        <w:rFonts w:ascii="Arial" w:hAnsi="Arial" w:cs="Arial"/>
        <w:color w:val="999999"/>
        <w:sz w:val="16"/>
      </w:rPr>
      <w:fldChar w:fldCharType="end"/>
    </w:r>
  </w:p>
  <w:p w14:paraId="597A1957" w14:textId="77777777" w:rsidR="0006181A" w:rsidRPr="007648B7" w:rsidRDefault="0006181A">
    <w:pPr>
      <w:pStyle w:val="Fuzeile"/>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9343E2" w14:textId="77777777" w:rsidR="0006181A" w:rsidRDefault="0006181A">
      <w:r>
        <w:separator/>
      </w:r>
    </w:p>
  </w:footnote>
  <w:footnote w:type="continuationSeparator" w:id="0">
    <w:p w14:paraId="2AB7F8C1" w14:textId="77777777" w:rsidR="0006181A" w:rsidRDefault="000618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3B16FE" w14:textId="77777777" w:rsidR="0006181A" w:rsidRPr="007648B7" w:rsidRDefault="004532E5">
    <w:pPr>
      <w:pStyle w:val="Kopfzeile"/>
      <w:jc w:val="center"/>
      <w:rPr>
        <w:rFonts w:ascii="Courier New" w:hAnsi="Courier New" w:cs="Courier New"/>
        <w:b/>
        <w:bCs/>
        <w:sz w:val="32"/>
        <w:szCs w:val="32"/>
        <w:lang w:val="pt-BR"/>
      </w:rPr>
    </w:pPr>
    <w:r>
      <w:rPr>
        <w:rFonts w:ascii="Courier New" w:hAnsi="Courier New" w:cs="Courier New"/>
        <w:b/>
        <w:bCs/>
        <w:noProof/>
        <w:sz w:val="32"/>
        <w:szCs w:val="32"/>
      </w:rPr>
      <w:drawing>
        <wp:anchor distT="0" distB="0" distL="114300" distR="114300" simplePos="0" relativeHeight="251660800" behindDoc="1" locked="0" layoutInCell="1" allowOverlap="1" wp14:anchorId="4A7867CD" wp14:editId="08331332">
          <wp:simplePos x="0" y="0"/>
          <wp:positionH relativeFrom="column">
            <wp:posOffset>5519420</wp:posOffset>
          </wp:positionH>
          <wp:positionV relativeFrom="paragraph">
            <wp:posOffset>635</wp:posOffset>
          </wp:positionV>
          <wp:extent cx="774065" cy="971550"/>
          <wp:effectExtent l="0" t="0" r="6985" b="0"/>
          <wp:wrapTight wrapText="bothSides">
            <wp:wrapPolygon edited="0">
              <wp:start x="0" y="0"/>
              <wp:lineTo x="0" y="21176"/>
              <wp:lineTo x="21263" y="21176"/>
              <wp:lineTo x="21263"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LAMILUX.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4065" cy="971550"/>
                  </a:xfrm>
                  <a:prstGeom prst="rect">
                    <a:avLst/>
                  </a:prstGeom>
                </pic:spPr>
              </pic:pic>
            </a:graphicData>
          </a:graphic>
          <wp14:sizeRelH relativeFrom="page">
            <wp14:pctWidth>0</wp14:pctWidth>
          </wp14:sizeRelH>
          <wp14:sizeRelV relativeFrom="page">
            <wp14:pctHeight>0</wp14:pctHeight>
          </wp14:sizeRelV>
        </wp:anchor>
      </w:drawing>
    </w:r>
    <w:r w:rsidR="00E97D29">
      <w:rPr>
        <w:rFonts w:ascii="Calibri" w:hAnsi="Calibri" w:cs="Calibri"/>
        <w:noProof/>
        <w:sz w:val="20"/>
        <w:szCs w:val="20"/>
      </w:rPr>
      <mc:AlternateContent>
        <mc:Choice Requires="wps">
          <w:drawing>
            <wp:anchor distT="0" distB="0" distL="114299" distR="114299" simplePos="0" relativeHeight="251659776" behindDoc="0" locked="1" layoutInCell="1" allowOverlap="1" wp14:anchorId="2A7411F9" wp14:editId="41E248C3">
              <wp:simplePos x="0" y="0"/>
              <wp:positionH relativeFrom="column">
                <wp:posOffset>5267324</wp:posOffset>
              </wp:positionH>
              <wp:positionV relativeFrom="page">
                <wp:posOffset>1692275</wp:posOffset>
              </wp:positionV>
              <wp:extent cx="0" cy="7086600"/>
              <wp:effectExtent l="0" t="0" r="19050" b="19050"/>
              <wp:wrapNone/>
              <wp:docPr id="3"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08660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88B346" id="Line 18" o:spid="_x0000_s1026" style="position:absolute;z-index:251659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page;mso-width-percent:0;mso-height-percent:0;mso-width-relative:page;mso-height-relative:page" from="414.75pt,133.25pt" to="414.75pt,69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" strokeweight=".5pt">
              <w10:wrap anchory="page"/>
              <w10:anchorlock/>
            </v:line>
          </w:pict>
        </mc:Fallback>
      </mc:AlternateContent>
    </w:r>
    <w:r w:rsidR="0006181A" w:rsidRPr="007648B7">
      <w:rPr>
        <w:rFonts w:ascii="Courier New" w:hAnsi="Courier New" w:cs="Courier New"/>
        <w:b/>
        <w:bCs/>
        <w:sz w:val="32"/>
        <w:szCs w:val="32"/>
        <w:lang w:val="pt-BR"/>
      </w:rPr>
      <w:t xml:space="preserve">P R E S S E </w:t>
    </w:r>
    <w:r w:rsidR="00025CE2" w:rsidRPr="007648B7">
      <w:rPr>
        <w:rFonts w:ascii="Courier New" w:hAnsi="Courier New" w:cs="Courier New"/>
        <w:b/>
        <w:bCs/>
        <w:sz w:val="32"/>
        <w:szCs w:val="32"/>
        <w:lang w:val="pt-BR"/>
      </w:rPr>
      <w:t>M E L D U N G</w:t>
    </w:r>
  </w:p>
  <w:p w14:paraId="20EDCDE4" w14:textId="77777777" w:rsidR="0006181A" w:rsidRPr="007648B7" w:rsidRDefault="0006181A">
    <w:pPr>
      <w:pStyle w:val="Kopfzeile"/>
      <w:rPr>
        <w:rFonts w:ascii="Arial" w:hAnsi="Arial" w:cs="Arial"/>
        <w:sz w:val="32"/>
        <w:lang w:val="pt-BR"/>
      </w:rPr>
    </w:pPr>
  </w:p>
  <w:p w14:paraId="5E005F78" w14:textId="77777777" w:rsidR="0006181A" w:rsidRPr="007648B7" w:rsidRDefault="0006181A">
    <w:pPr>
      <w:pStyle w:val="Kopfzeile"/>
      <w:rPr>
        <w:rFonts w:ascii="Arial" w:hAnsi="Arial" w:cs="Arial"/>
        <w:sz w:val="32"/>
        <w:lang w:val="pt-BR"/>
      </w:rPr>
    </w:pPr>
  </w:p>
  <w:p w14:paraId="4F5B6EE9" w14:textId="77777777" w:rsidR="0006181A" w:rsidRDefault="00426353" w:rsidP="00345F90">
    <w:pPr>
      <w:pStyle w:val="Kopfzeile"/>
      <w:jc w:val="center"/>
      <w:rPr>
        <w:rFonts w:ascii="Courier New" w:hAnsi="Courier New" w:cs="Courier New"/>
        <w:sz w:val="22"/>
        <w:szCs w:val="22"/>
      </w:rPr>
    </w:pPr>
    <w:r>
      <w:rPr>
        <w:rFonts w:ascii="Courier New" w:hAnsi="Courier New" w:cs="Courier New"/>
        <w:sz w:val="22"/>
        <w:szCs w:val="22"/>
      </w:rPr>
      <w:t xml:space="preserve">Rehau, </w:t>
    </w:r>
    <w:r w:rsidR="00025CE2">
      <w:rPr>
        <w:rFonts w:ascii="Courier New" w:hAnsi="Courier New" w:cs="Courier New"/>
        <w:sz w:val="22"/>
        <w:szCs w:val="22"/>
      </w:rPr>
      <w:t>Oktober 2017</w:t>
    </w:r>
    <w:r w:rsidR="0006181A">
      <w:rPr>
        <w:rFonts w:ascii="Courier New" w:hAnsi="Courier New" w:cs="Courier New"/>
        <w:sz w:val="22"/>
        <w:szCs w:val="22"/>
      </w:rPr>
      <w:t xml:space="preserve">  </w:t>
    </w:r>
  </w:p>
  <w:p w14:paraId="01BAC534" w14:textId="77777777" w:rsidR="0006181A" w:rsidRDefault="0006181A">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836398E"/>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7E6A4AA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C8FA9C70"/>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CE22634A"/>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39C331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CE95E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9A4B67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4F6DC1A"/>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90601B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655E2D8A"/>
    <w:lvl w:ilvl="0">
      <w:start w:val="1"/>
      <w:numFmt w:val="bullet"/>
      <w:pStyle w:val="Aufzhlungszeichen"/>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09"/>
  <w:autoHyphenation/>
  <w:hyphenationZone w:val="567"/>
  <w:noPunctuationKerning/>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902"/>
    <w:rsid w:val="00007468"/>
    <w:rsid w:val="000079A9"/>
    <w:rsid w:val="00025CE2"/>
    <w:rsid w:val="00026B1D"/>
    <w:rsid w:val="000310C3"/>
    <w:rsid w:val="000414B2"/>
    <w:rsid w:val="00045D96"/>
    <w:rsid w:val="00054242"/>
    <w:rsid w:val="0006181A"/>
    <w:rsid w:val="00061B56"/>
    <w:rsid w:val="0006662E"/>
    <w:rsid w:val="00071587"/>
    <w:rsid w:val="0008124A"/>
    <w:rsid w:val="00085118"/>
    <w:rsid w:val="00091906"/>
    <w:rsid w:val="00096989"/>
    <w:rsid w:val="000A55F3"/>
    <w:rsid w:val="000A5CD8"/>
    <w:rsid w:val="000C126F"/>
    <w:rsid w:val="000C7F59"/>
    <w:rsid w:val="000D1F3B"/>
    <w:rsid w:val="000E7098"/>
    <w:rsid w:val="000F3FF0"/>
    <w:rsid w:val="000F4255"/>
    <w:rsid w:val="00100832"/>
    <w:rsid w:val="0010393D"/>
    <w:rsid w:val="0010734B"/>
    <w:rsid w:val="00115DF9"/>
    <w:rsid w:val="00117AEE"/>
    <w:rsid w:val="00122864"/>
    <w:rsid w:val="00124CD3"/>
    <w:rsid w:val="00126DBD"/>
    <w:rsid w:val="00133EB9"/>
    <w:rsid w:val="001341AF"/>
    <w:rsid w:val="0014233D"/>
    <w:rsid w:val="00142F01"/>
    <w:rsid w:val="001461CB"/>
    <w:rsid w:val="00152A4C"/>
    <w:rsid w:val="001534C3"/>
    <w:rsid w:val="0015796D"/>
    <w:rsid w:val="00160372"/>
    <w:rsid w:val="00161AB2"/>
    <w:rsid w:val="00182824"/>
    <w:rsid w:val="001861F3"/>
    <w:rsid w:val="00186906"/>
    <w:rsid w:val="00186996"/>
    <w:rsid w:val="00187A49"/>
    <w:rsid w:val="00191011"/>
    <w:rsid w:val="001A0982"/>
    <w:rsid w:val="001A3503"/>
    <w:rsid w:val="001B198A"/>
    <w:rsid w:val="001B30BB"/>
    <w:rsid w:val="001B3636"/>
    <w:rsid w:val="001B5582"/>
    <w:rsid w:val="001C241B"/>
    <w:rsid w:val="001C5430"/>
    <w:rsid w:val="001D2235"/>
    <w:rsid w:val="001D3705"/>
    <w:rsid w:val="001D70F2"/>
    <w:rsid w:val="001E2EAE"/>
    <w:rsid w:val="001E4B17"/>
    <w:rsid w:val="001F07E2"/>
    <w:rsid w:val="001F4DAD"/>
    <w:rsid w:val="001F7039"/>
    <w:rsid w:val="00211806"/>
    <w:rsid w:val="0021538E"/>
    <w:rsid w:val="00220C4C"/>
    <w:rsid w:val="00223F8B"/>
    <w:rsid w:val="002408B8"/>
    <w:rsid w:val="00251C34"/>
    <w:rsid w:val="00276B47"/>
    <w:rsid w:val="00285B44"/>
    <w:rsid w:val="00287EB8"/>
    <w:rsid w:val="00292F5A"/>
    <w:rsid w:val="00297B66"/>
    <w:rsid w:val="002A3D67"/>
    <w:rsid w:val="002A64EC"/>
    <w:rsid w:val="002A7215"/>
    <w:rsid w:val="002B0035"/>
    <w:rsid w:val="002B26A0"/>
    <w:rsid w:val="002B734C"/>
    <w:rsid w:val="002C1967"/>
    <w:rsid w:val="002C6CD4"/>
    <w:rsid w:val="002D0A04"/>
    <w:rsid w:val="002F05FF"/>
    <w:rsid w:val="002F40C6"/>
    <w:rsid w:val="0031023C"/>
    <w:rsid w:val="00326255"/>
    <w:rsid w:val="00332027"/>
    <w:rsid w:val="00336E52"/>
    <w:rsid w:val="00341906"/>
    <w:rsid w:val="00343442"/>
    <w:rsid w:val="00345F90"/>
    <w:rsid w:val="00355098"/>
    <w:rsid w:val="00355AC7"/>
    <w:rsid w:val="0035717B"/>
    <w:rsid w:val="00360F5C"/>
    <w:rsid w:val="00362B16"/>
    <w:rsid w:val="00391E57"/>
    <w:rsid w:val="00396D4E"/>
    <w:rsid w:val="00397EB9"/>
    <w:rsid w:val="003A385E"/>
    <w:rsid w:val="003A6327"/>
    <w:rsid w:val="003A6F8E"/>
    <w:rsid w:val="003B67E9"/>
    <w:rsid w:val="003B7A00"/>
    <w:rsid w:val="003C1A86"/>
    <w:rsid w:val="003C29D2"/>
    <w:rsid w:val="003C76DB"/>
    <w:rsid w:val="003D20F7"/>
    <w:rsid w:val="003D547B"/>
    <w:rsid w:val="003D5688"/>
    <w:rsid w:val="003D6425"/>
    <w:rsid w:val="003D7885"/>
    <w:rsid w:val="003E1973"/>
    <w:rsid w:val="003E304A"/>
    <w:rsid w:val="003E3585"/>
    <w:rsid w:val="003F190D"/>
    <w:rsid w:val="003F1A16"/>
    <w:rsid w:val="003F1B38"/>
    <w:rsid w:val="003F25B0"/>
    <w:rsid w:val="003F4F62"/>
    <w:rsid w:val="003F69CC"/>
    <w:rsid w:val="00401539"/>
    <w:rsid w:val="00406902"/>
    <w:rsid w:val="00415FF4"/>
    <w:rsid w:val="00423F00"/>
    <w:rsid w:val="00426353"/>
    <w:rsid w:val="00431659"/>
    <w:rsid w:val="00445302"/>
    <w:rsid w:val="00446E07"/>
    <w:rsid w:val="0045063F"/>
    <w:rsid w:val="004532E5"/>
    <w:rsid w:val="00461128"/>
    <w:rsid w:val="00461B05"/>
    <w:rsid w:val="00471E7D"/>
    <w:rsid w:val="004728CD"/>
    <w:rsid w:val="00475ACE"/>
    <w:rsid w:val="00480D3C"/>
    <w:rsid w:val="0048144E"/>
    <w:rsid w:val="004836E2"/>
    <w:rsid w:val="00483FC4"/>
    <w:rsid w:val="00484A4A"/>
    <w:rsid w:val="00487447"/>
    <w:rsid w:val="00497DA9"/>
    <w:rsid w:val="004A19AB"/>
    <w:rsid w:val="004A3C80"/>
    <w:rsid w:val="004B2A30"/>
    <w:rsid w:val="004C54AA"/>
    <w:rsid w:val="004D0FC7"/>
    <w:rsid w:val="004D4CC0"/>
    <w:rsid w:val="004E4E13"/>
    <w:rsid w:val="004E721D"/>
    <w:rsid w:val="004F0772"/>
    <w:rsid w:val="004F2978"/>
    <w:rsid w:val="004F55E4"/>
    <w:rsid w:val="004F7652"/>
    <w:rsid w:val="00511726"/>
    <w:rsid w:val="00512233"/>
    <w:rsid w:val="00512494"/>
    <w:rsid w:val="005134B9"/>
    <w:rsid w:val="00515370"/>
    <w:rsid w:val="00520041"/>
    <w:rsid w:val="0052654B"/>
    <w:rsid w:val="00533106"/>
    <w:rsid w:val="0053404F"/>
    <w:rsid w:val="00543E30"/>
    <w:rsid w:val="0055029C"/>
    <w:rsid w:val="005535B1"/>
    <w:rsid w:val="005550AC"/>
    <w:rsid w:val="00576B91"/>
    <w:rsid w:val="005806B8"/>
    <w:rsid w:val="00586C81"/>
    <w:rsid w:val="005B2416"/>
    <w:rsid w:val="005B3C19"/>
    <w:rsid w:val="005B70DB"/>
    <w:rsid w:val="005B74E4"/>
    <w:rsid w:val="005C6F9A"/>
    <w:rsid w:val="005D0753"/>
    <w:rsid w:val="005D4201"/>
    <w:rsid w:val="005E0EEB"/>
    <w:rsid w:val="005E3DEA"/>
    <w:rsid w:val="005E40C9"/>
    <w:rsid w:val="005E63D6"/>
    <w:rsid w:val="005F2B61"/>
    <w:rsid w:val="00603FF1"/>
    <w:rsid w:val="006301E6"/>
    <w:rsid w:val="0063224D"/>
    <w:rsid w:val="0064764C"/>
    <w:rsid w:val="00654506"/>
    <w:rsid w:val="00660F4D"/>
    <w:rsid w:val="0066129D"/>
    <w:rsid w:val="00661DD5"/>
    <w:rsid w:val="00664E66"/>
    <w:rsid w:val="006653D3"/>
    <w:rsid w:val="00674500"/>
    <w:rsid w:val="00680942"/>
    <w:rsid w:val="006857F4"/>
    <w:rsid w:val="00686F1E"/>
    <w:rsid w:val="0069221B"/>
    <w:rsid w:val="006A15CB"/>
    <w:rsid w:val="006A5194"/>
    <w:rsid w:val="006C684C"/>
    <w:rsid w:val="006D0A74"/>
    <w:rsid w:val="006D0F2D"/>
    <w:rsid w:val="006E71D9"/>
    <w:rsid w:val="006E792D"/>
    <w:rsid w:val="00705A59"/>
    <w:rsid w:val="0071225C"/>
    <w:rsid w:val="00713DFA"/>
    <w:rsid w:val="00714592"/>
    <w:rsid w:val="007204BC"/>
    <w:rsid w:val="007409FC"/>
    <w:rsid w:val="00750590"/>
    <w:rsid w:val="00757CF9"/>
    <w:rsid w:val="00763946"/>
    <w:rsid w:val="007648B7"/>
    <w:rsid w:val="00776165"/>
    <w:rsid w:val="007765A4"/>
    <w:rsid w:val="00780C38"/>
    <w:rsid w:val="00794ABA"/>
    <w:rsid w:val="007A3AD4"/>
    <w:rsid w:val="007A6FC4"/>
    <w:rsid w:val="007B12E3"/>
    <w:rsid w:val="007B7591"/>
    <w:rsid w:val="007B777B"/>
    <w:rsid w:val="007C5592"/>
    <w:rsid w:val="007D0962"/>
    <w:rsid w:val="007D4577"/>
    <w:rsid w:val="007E2D2B"/>
    <w:rsid w:val="007E40BA"/>
    <w:rsid w:val="007E4977"/>
    <w:rsid w:val="007F0378"/>
    <w:rsid w:val="007F0F1C"/>
    <w:rsid w:val="007F2C2B"/>
    <w:rsid w:val="008023E3"/>
    <w:rsid w:val="0080639C"/>
    <w:rsid w:val="00810E03"/>
    <w:rsid w:val="00811045"/>
    <w:rsid w:val="0081159F"/>
    <w:rsid w:val="008136CF"/>
    <w:rsid w:val="0083352A"/>
    <w:rsid w:val="00835C0D"/>
    <w:rsid w:val="0083606D"/>
    <w:rsid w:val="00847D4D"/>
    <w:rsid w:val="00856018"/>
    <w:rsid w:val="00857627"/>
    <w:rsid w:val="00857BF8"/>
    <w:rsid w:val="00877486"/>
    <w:rsid w:val="0088042A"/>
    <w:rsid w:val="00880A78"/>
    <w:rsid w:val="00882354"/>
    <w:rsid w:val="00887680"/>
    <w:rsid w:val="00891E64"/>
    <w:rsid w:val="00893FAB"/>
    <w:rsid w:val="00894687"/>
    <w:rsid w:val="008A2107"/>
    <w:rsid w:val="008A35B4"/>
    <w:rsid w:val="008B5A95"/>
    <w:rsid w:val="008C0CBA"/>
    <w:rsid w:val="008C37E3"/>
    <w:rsid w:val="008C4660"/>
    <w:rsid w:val="008D2AAA"/>
    <w:rsid w:val="008D7835"/>
    <w:rsid w:val="008E4D49"/>
    <w:rsid w:val="008E6084"/>
    <w:rsid w:val="009001D5"/>
    <w:rsid w:val="00902707"/>
    <w:rsid w:val="00906A5F"/>
    <w:rsid w:val="009140E8"/>
    <w:rsid w:val="00927CE6"/>
    <w:rsid w:val="00940567"/>
    <w:rsid w:val="009416B1"/>
    <w:rsid w:val="00943910"/>
    <w:rsid w:val="009565C8"/>
    <w:rsid w:val="00964EDB"/>
    <w:rsid w:val="00984E60"/>
    <w:rsid w:val="00985EB7"/>
    <w:rsid w:val="009909F4"/>
    <w:rsid w:val="00995B5F"/>
    <w:rsid w:val="00997A05"/>
    <w:rsid w:val="009A4E09"/>
    <w:rsid w:val="009A6498"/>
    <w:rsid w:val="009A78FF"/>
    <w:rsid w:val="009B4286"/>
    <w:rsid w:val="009C057F"/>
    <w:rsid w:val="009D0C6A"/>
    <w:rsid w:val="009D31C0"/>
    <w:rsid w:val="009E0272"/>
    <w:rsid w:val="009E0BE0"/>
    <w:rsid w:val="009F65AE"/>
    <w:rsid w:val="00A10366"/>
    <w:rsid w:val="00A11EB7"/>
    <w:rsid w:val="00A20078"/>
    <w:rsid w:val="00A24CBD"/>
    <w:rsid w:val="00A31A43"/>
    <w:rsid w:val="00A34D1E"/>
    <w:rsid w:val="00A35002"/>
    <w:rsid w:val="00A51768"/>
    <w:rsid w:val="00A6102B"/>
    <w:rsid w:val="00A61048"/>
    <w:rsid w:val="00A97E7F"/>
    <w:rsid w:val="00AA74CD"/>
    <w:rsid w:val="00AB2E61"/>
    <w:rsid w:val="00AB4688"/>
    <w:rsid w:val="00AC4755"/>
    <w:rsid w:val="00AC5DBC"/>
    <w:rsid w:val="00AC5F3D"/>
    <w:rsid w:val="00AD0B0B"/>
    <w:rsid w:val="00AD0DC6"/>
    <w:rsid w:val="00AD373E"/>
    <w:rsid w:val="00AD69EF"/>
    <w:rsid w:val="00AE4467"/>
    <w:rsid w:val="00AE561D"/>
    <w:rsid w:val="00AE7734"/>
    <w:rsid w:val="00AF32AD"/>
    <w:rsid w:val="00AF3978"/>
    <w:rsid w:val="00B048BB"/>
    <w:rsid w:val="00B14D05"/>
    <w:rsid w:val="00B1548A"/>
    <w:rsid w:val="00B30EAC"/>
    <w:rsid w:val="00B42E9E"/>
    <w:rsid w:val="00B43973"/>
    <w:rsid w:val="00B43EC3"/>
    <w:rsid w:val="00B445C1"/>
    <w:rsid w:val="00B51805"/>
    <w:rsid w:val="00B53B8C"/>
    <w:rsid w:val="00B5413A"/>
    <w:rsid w:val="00B54FBE"/>
    <w:rsid w:val="00B56D0A"/>
    <w:rsid w:val="00B732F0"/>
    <w:rsid w:val="00B86A85"/>
    <w:rsid w:val="00B936CA"/>
    <w:rsid w:val="00B95F72"/>
    <w:rsid w:val="00BA0D6A"/>
    <w:rsid w:val="00BA44E0"/>
    <w:rsid w:val="00BA46C4"/>
    <w:rsid w:val="00BB315B"/>
    <w:rsid w:val="00BC5286"/>
    <w:rsid w:val="00BD24BA"/>
    <w:rsid w:val="00BD7B1B"/>
    <w:rsid w:val="00BE0111"/>
    <w:rsid w:val="00BE4FD7"/>
    <w:rsid w:val="00BE70E5"/>
    <w:rsid w:val="00C03099"/>
    <w:rsid w:val="00C062AE"/>
    <w:rsid w:val="00C07743"/>
    <w:rsid w:val="00C10B4B"/>
    <w:rsid w:val="00C14D48"/>
    <w:rsid w:val="00C20DBB"/>
    <w:rsid w:val="00C22559"/>
    <w:rsid w:val="00C228C5"/>
    <w:rsid w:val="00C44E62"/>
    <w:rsid w:val="00C47535"/>
    <w:rsid w:val="00C47C9F"/>
    <w:rsid w:val="00C508FE"/>
    <w:rsid w:val="00C5406D"/>
    <w:rsid w:val="00C56A9C"/>
    <w:rsid w:val="00C645EB"/>
    <w:rsid w:val="00C71B3B"/>
    <w:rsid w:val="00C735EC"/>
    <w:rsid w:val="00C85747"/>
    <w:rsid w:val="00C85AD5"/>
    <w:rsid w:val="00C90718"/>
    <w:rsid w:val="00C9278A"/>
    <w:rsid w:val="00C95351"/>
    <w:rsid w:val="00C9634F"/>
    <w:rsid w:val="00CA0B23"/>
    <w:rsid w:val="00CA2A2E"/>
    <w:rsid w:val="00CA2A36"/>
    <w:rsid w:val="00CB1248"/>
    <w:rsid w:val="00CB1D7D"/>
    <w:rsid w:val="00CB293C"/>
    <w:rsid w:val="00CC2269"/>
    <w:rsid w:val="00CC5C41"/>
    <w:rsid w:val="00CE2B3B"/>
    <w:rsid w:val="00CE3424"/>
    <w:rsid w:val="00CF7EC3"/>
    <w:rsid w:val="00D128A5"/>
    <w:rsid w:val="00D3135B"/>
    <w:rsid w:val="00D3344A"/>
    <w:rsid w:val="00D3669B"/>
    <w:rsid w:val="00D41E11"/>
    <w:rsid w:val="00D43C74"/>
    <w:rsid w:val="00D45B34"/>
    <w:rsid w:val="00D524C4"/>
    <w:rsid w:val="00D56112"/>
    <w:rsid w:val="00D64240"/>
    <w:rsid w:val="00D64CDD"/>
    <w:rsid w:val="00D83BC6"/>
    <w:rsid w:val="00D85E0A"/>
    <w:rsid w:val="00D93C28"/>
    <w:rsid w:val="00DA0C70"/>
    <w:rsid w:val="00DA0E3F"/>
    <w:rsid w:val="00DA2B9A"/>
    <w:rsid w:val="00DA33AC"/>
    <w:rsid w:val="00DA53A1"/>
    <w:rsid w:val="00DB1BCB"/>
    <w:rsid w:val="00DB7E23"/>
    <w:rsid w:val="00DC3699"/>
    <w:rsid w:val="00DD3009"/>
    <w:rsid w:val="00DD5642"/>
    <w:rsid w:val="00DE35EC"/>
    <w:rsid w:val="00DF3278"/>
    <w:rsid w:val="00DF7058"/>
    <w:rsid w:val="00E121AB"/>
    <w:rsid w:val="00E17460"/>
    <w:rsid w:val="00E3337D"/>
    <w:rsid w:val="00E411F3"/>
    <w:rsid w:val="00E421A5"/>
    <w:rsid w:val="00E63541"/>
    <w:rsid w:val="00E635B7"/>
    <w:rsid w:val="00E71E1C"/>
    <w:rsid w:val="00E75D57"/>
    <w:rsid w:val="00E812CD"/>
    <w:rsid w:val="00E86BE4"/>
    <w:rsid w:val="00E90E1D"/>
    <w:rsid w:val="00E9234A"/>
    <w:rsid w:val="00E9262D"/>
    <w:rsid w:val="00E9483D"/>
    <w:rsid w:val="00E97D29"/>
    <w:rsid w:val="00EA34D1"/>
    <w:rsid w:val="00EA4350"/>
    <w:rsid w:val="00EA5EB9"/>
    <w:rsid w:val="00EB0298"/>
    <w:rsid w:val="00EC08D0"/>
    <w:rsid w:val="00EC1B53"/>
    <w:rsid w:val="00EC47EE"/>
    <w:rsid w:val="00EC56F8"/>
    <w:rsid w:val="00EC79DF"/>
    <w:rsid w:val="00EE38CD"/>
    <w:rsid w:val="00EE4211"/>
    <w:rsid w:val="00EE6B4B"/>
    <w:rsid w:val="00EF2B8F"/>
    <w:rsid w:val="00EF6FCD"/>
    <w:rsid w:val="00EF7EBF"/>
    <w:rsid w:val="00F05626"/>
    <w:rsid w:val="00F07843"/>
    <w:rsid w:val="00F1787E"/>
    <w:rsid w:val="00F2489F"/>
    <w:rsid w:val="00F26642"/>
    <w:rsid w:val="00F42BA0"/>
    <w:rsid w:val="00F42EE3"/>
    <w:rsid w:val="00F440E0"/>
    <w:rsid w:val="00F52F63"/>
    <w:rsid w:val="00F603BA"/>
    <w:rsid w:val="00F63629"/>
    <w:rsid w:val="00FB5A55"/>
    <w:rsid w:val="00FC4EC5"/>
    <w:rsid w:val="00FD0E72"/>
    <w:rsid w:val="00FD6545"/>
    <w:rsid w:val="00FD730E"/>
    <w:rsid w:val="00FE3360"/>
    <w:rsid w:val="00FE7DB5"/>
    <w:rsid w:val="00FF7C31"/>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3755F4C2"/>
  <w15:docId w15:val="{213687CE-1CAC-4508-8A3F-8E0CBAE7D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5">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8E4D49"/>
  </w:style>
  <w:style w:type="paragraph" w:styleId="berschrift1">
    <w:name w:val="heading 1"/>
    <w:basedOn w:val="Standard"/>
    <w:next w:val="Standard"/>
    <w:qFormat/>
    <w:rsid w:val="008E4D49"/>
    <w:pPr>
      <w:keepNext/>
      <w:outlineLvl w:val="0"/>
    </w:pPr>
    <w:rPr>
      <w:rFonts w:ascii="Arial" w:hAnsi="Arial" w:cs="Arial"/>
      <w:sz w:val="32"/>
    </w:rPr>
  </w:style>
  <w:style w:type="paragraph" w:styleId="berschrift2">
    <w:name w:val="heading 2"/>
    <w:basedOn w:val="Standard"/>
    <w:next w:val="Standard"/>
    <w:qFormat/>
    <w:rsid w:val="008E4D49"/>
    <w:pPr>
      <w:keepNext/>
      <w:spacing w:before="240" w:after="60"/>
      <w:outlineLvl w:val="1"/>
    </w:pPr>
    <w:rPr>
      <w:rFonts w:ascii="Arial" w:hAnsi="Arial" w:cs="Arial"/>
      <w:b/>
      <w:bCs/>
      <w:i/>
      <w:iCs/>
      <w:sz w:val="28"/>
      <w:szCs w:val="28"/>
    </w:rPr>
  </w:style>
  <w:style w:type="paragraph" w:styleId="berschrift3">
    <w:name w:val="heading 3"/>
    <w:basedOn w:val="Standard"/>
    <w:next w:val="Standard"/>
    <w:qFormat/>
    <w:rsid w:val="008E4D49"/>
    <w:pPr>
      <w:keepNext/>
      <w:spacing w:before="240" w:after="60"/>
      <w:outlineLvl w:val="2"/>
    </w:pPr>
    <w:rPr>
      <w:rFonts w:ascii="Arial" w:hAnsi="Arial" w:cs="Arial"/>
      <w:b/>
      <w:bCs/>
      <w:sz w:val="26"/>
      <w:szCs w:val="26"/>
    </w:rPr>
  </w:style>
  <w:style w:type="paragraph" w:styleId="berschrift4">
    <w:name w:val="heading 4"/>
    <w:basedOn w:val="Standard"/>
    <w:next w:val="Standard"/>
    <w:qFormat/>
    <w:rsid w:val="008E4D49"/>
    <w:pPr>
      <w:keepNext/>
      <w:spacing w:before="240" w:after="60"/>
      <w:outlineLvl w:val="3"/>
    </w:pPr>
    <w:rPr>
      <w:b/>
      <w:bCs/>
      <w:sz w:val="28"/>
      <w:szCs w:val="28"/>
    </w:rPr>
  </w:style>
  <w:style w:type="paragraph" w:styleId="berschrift5">
    <w:name w:val="heading 5"/>
    <w:basedOn w:val="Standard"/>
    <w:next w:val="Standard"/>
    <w:qFormat/>
    <w:rsid w:val="008E4D49"/>
    <w:pPr>
      <w:spacing w:before="240" w:after="60"/>
      <w:outlineLvl w:val="4"/>
    </w:pPr>
    <w:rPr>
      <w:b/>
      <w:bCs/>
      <w:i/>
      <w:iCs/>
      <w:sz w:val="26"/>
      <w:szCs w:val="26"/>
    </w:rPr>
  </w:style>
  <w:style w:type="paragraph" w:styleId="berschrift6">
    <w:name w:val="heading 6"/>
    <w:basedOn w:val="Standard"/>
    <w:next w:val="Standard"/>
    <w:qFormat/>
    <w:rsid w:val="008E4D49"/>
    <w:pPr>
      <w:spacing w:before="240" w:after="60"/>
      <w:outlineLvl w:val="5"/>
    </w:pPr>
    <w:rPr>
      <w:b/>
      <w:bCs/>
      <w:sz w:val="22"/>
      <w:szCs w:val="22"/>
    </w:rPr>
  </w:style>
  <w:style w:type="paragraph" w:styleId="berschrift7">
    <w:name w:val="heading 7"/>
    <w:basedOn w:val="Standard"/>
    <w:next w:val="Standard"/>
    <w:qFormat/>
    <w:rsid w:val="008E4D49"/>
    <w:pPr>
      <w:spacing w:before="240" w:after="60"/>
      <w:outlineLvl w:val="6"/>
    </w:pPr>
  </w:style>
  <w:style w:type="paragraph" w:styleId="berschrift8">
    <w:name w:val="heading 8"/>
    <w:basedOn w:val="Standard"/>
    <w:next w:val="Standard"/>
    <w:qFormat/>
    <w:rsid w:val="008E4D49"/>
    <w:pPr>
      <w:spacing w:before="240" w:after="60"/>
      <w:outlineLvl w:val="7"/>
    </w:pPr>
    <w:rPr>
      <w:i/>
      <w:iCs/>
    </w:rPr>
  </w:style>
  <w:style w:type="paragraph" w:styleId="berschrift9">
    <w:name w:val="heading 9"/>
    <w:basedOn w:val="Standard"/>
    <w:next w:val="Standard"/>
    <w:qFormat/>
    <w:rsid w:val="008E4D49"/>
    <w:pPr>
      <w:keepNext/>
      <w:outlineLvl w:val="8"/>
    </w:pPr>
    <w:rPr>
      <w:rFonts w:ascii="Arial" w:hAnsi="Arial"/>
      <w:b/>
      <w:sz w:val="16"/>
      <w:szCs w:val="20"/>
      <w:lang w:val="fr-F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8E4D49"/>
    <w:pPr>
      <w:tabs>
        <w:tab w:val="center" w:pos="4536"/>
        <w:tab w:val="right" w:pos="9072"/>
      </w:tabs>
    </w:pPr>
  </w:style>
  <w:style w:type="paragraph" w:styleId="Fuzeile">
    <w:name w:val="footer"/>
    <w:basedOn w:val="Standard"/>
    <w:rsid w:val="008E4D49"/>
    <w:pPr>
      <w:tabs>
        <w:tab w:val="center" w:pos="4536"/>
        <w:tab w:val="right" w:pos="9072"/>
      </w:tabs>
    </w:pPr>
  </w:style>
  <w:style w:type="character" w:styleId="Hyperlink">
    <w:name w:val="Hyperlink"/>
    <w:rsid w:val="008E4D49"/>
    <w:rPr>
      <w:color w:val="0000FF"/>
      <w:u w:val="single"/>
    </w:rPr>
  </w:style>
  <w:style w:type="paragraph" w:styleId="Textkrper">
    <w:name w:val="Body Text"/>
    <w:basedOn w:val="Standard"/>
    <w:link w:val="TextkrperZchn"/>
    <w:rsid w:val="008E4D49"/>
    <w:pPr>
      <w:jc w:val="both"/>
    </w:pPr>
    <w:rPr>
      <w:rFonts w:ascii="Arial" w:hAnsi="Arial" w:cs="Arial"/>
      <w:b/>
      <w:bCs/>
      <w:sz w:val="22"/>
    </w:rPr>
  </w:style>
  <w:style w:type="paragraph" w:styleId="Textkrper2">
    <w:name w:val="Body Text 2"/>
    <w:basedOn w:val="Standard"/>
    <w:rsid w:val="008E4D49"/>
    <w:pPr>
      <w:jc w:val="both"/>
    </w:pPr>
    <w:rPr>
      <w:rFonts w:ascii="Arial" w:hAnsi="Arial"/>
      <w:szCs w:val="20"/>
    </w:rPr>
  </w:style>
  <w:style w:type="paragraph" w:styleId="Textkrper3">
    <w:name w:val="Body Text 3"/>
    <w:basedOn w:val="Standard"/>
    <w:rsid w:val="008E4D49"/>
    <w:pPr>
      <w:widowControl w:val="0"/>
    </w:pPr>
    <w:rPr>
      <w:rFonts w:ascii="Arial" w:hAnsi="Arial"/>
      <w:i/>
      <w:sz w:val="20"/>
      <w:szCs w:val="20"/>
    </w:rPr>
  </w:style>
  <w:style w:type="paragraph" w:styleId="Abbildungsverzeichnis">
    <w:name w:val="table of figures"/>
    <w:basedOn w:val="Standard"/>
    <w:next w:val="Standard"/>
    <w:semiHidden/>
    <w:rsid w:val="008E4D49"/>
    <w:pPr>
      <w:ind w:left="480" w:hanging="480"/>
    </w:pPr>
  </w:style>
  <w:style w:type="paragraph" w:styleId="Anrede">
    <w:name w:val="Salutation"/>
    <w:basedOn w:val="Standard"/>
    <w:next w:val="Standard"/>
    <w:rsid w:val="008E4D49"/>
  </w:style>
  <w:style w:type="paragraph" w:styleId="Aufzhlungszeichen">
    <w:name w:val="List Bullet"/>
    <w:basedOn w:val="Standard"/>
    <w:autoRedefine/>
    <w:rsid w:val="008E4D49"/>
    <w:pPr>
      <w:numPr>
        <w:numId w:val="1"/>
      </w:numPr>
    </w:pPr>
  </w:style>
  <w:style w:type="paragraph" w:styleId="Aufzhlungszeichen2">
    <w:name w:val="List Bullet 2"/>
    <w:basedOn w:val="Standard"/>
    <w:autoRedefine/>
    <w:rsid w:val="008E4D49"/>
    <w:pPr>
      <w:numPr>
        <w:numId w:val="2"/>
      </w:numPr>
    </w:pPr>
  </w:style>
  <w:style w:type="paragraph" w:styleId="Aufzhlungszeichen3">
    <w:name w:val="List Bullet 3"/>
    <w:basedOn w:val="Standard"/>
    <w:autoRedefine/>
    <w:rsid w:val="008E4D49"/>
    <w:pPr>
      <w:numPr>
        <w:numId w:val="3"/>
      </w:numPr>
    </w:pPr>
  </w:style>
  <w:style w:type="paragraph" w:styleId="Aufzhlungszeichen4">
    <w:name w:val="List Bullet 4"/>
    <w:basedOn w:val="Standard"/>
    <w:autoRedefine/>
    <w:rsid w:val="008E4D49"/>
    <w:pPr>
      <w:numPr>
        <w:numId w:val="4"/>
      </w:numPr>
    </w:pPr>
  </w:style>
  <w:style w:type="paragraph" w:styleId="Aufzhlungszeichen5">
    <w:name w:val="List Bullet 5"/>
    <w:basedOn w:val="Standard"/>
    <w:autoRedefine/>
    <w:rsid w:val="008E4D49"/>
    <w:pPr>
      <w:numPr>
        <w:numId w:val="5"/>
      </w:numPr>
    </w:pPr>
  </w:style>
  <w:style w:type="paragraph" w:styleId="Beschriftung">
    <w:name w:val="caption"/>
    <w:basedOn w:val="Standard"/>
    <w:next w:val="Standard"/>
    <w:qFormat/>
    <w:rsid w:val="008E4D49"/>
    <w:pPr>
      <w:spacing w:before="120" w:after="120"/>
    </w:pPr>
    <w:rPr>
      <w:b/>
      <w:bCs/>
      <w:sz w:val="20"/>
      <w:szCs w:val="20"/>
    </w:rPr>
  </w:style>
  <w:style w:type="paragraph" w:styleId="Blocktext">
    <w:name w:val="Block Text"/>
    <w:basedOn w:val="Standard"/>
    <w:rsid w:val="008E4D49"/>
    <w:pPr>
      <w:spacing w:after="120"/>
      <w:ind w:left="1440" w:right="1440"/>
    </w:pPr>
  </w:style>
  <w:style w:type="paragraph" w:styleId="Datum">
    <w:name w:val="Date"/>
    <w:basedOn w:val="Standard"/>
    <w:next w:val="Standard"/>
    <w:rsid w:val="008E4D49"/>
  </w:style>
  <w:style w:type="paragraph" w:styleId="Dokumentstruktur">
    <w:name w:val="Document Map"/>
    <w:basedOn w:val="Standard"/>
    <w:semiHidden/>
    <w:rsid w:val="008E4D49"/>
    <w:pPr>
      <w:shd w:val="clear" w:color="auto" w:fill="000080"/>
    </w:pPr>
    <w:rPr>
      <w:rFonts w:ascii="Tahoma" w:hAnsi="Tahoma" w:cs="Tahoma"/>
    </w:rPr>
  </w:style>
  <w:style w:type="paragraph" w:styleId="E-Mail-Signatur">
    <w:name w:val="E-mail Signature"/>
    <w:basedOn w:val="Standard"/>
    <w:rsid w:val="008E4D49"/>
  </w:style>
  <w:style w:type="paragraph" w:styleId="Endnotentext">
    <w:name w:val="endnote text"/>
    <w:basedOn w:val="Standard"/>
    <w:semiHidden/>
    <w:rsid w:val="008E4D49"/>
    <w:rPr>
      <w:sz w:val="20"/>
      <w:szCs w:val="20"/>
    </w:rPr>
  </w:style>
  <w:style w:type="paragraph" w:styleId="Fu-Endnotenberschrift">
    <w:name w:val="Note Heading"/>
    <w:basedOn w:val="Standard"/>
    <w:next w:val="Standard"/>
    <w:rsid w:val="008E4D49"/>
  </w:style>
  <w:style w:type="paragraph" w:styleId="Funotentext">
    <w:name w:val="footnote text"/>
    <w:basedOn w:val="Standard"/>
    <w:semiHidden/>
    <w:rsid w:val="008E4D49"/>
    <w:rPr>
      <w:sz w:val="20"/>
      <w:szCs w:val="20"/>
    </w:rPr>
  </w:style>
  <w:style w:type="paragraph" w:styleId="Gruformel">
    <w:name w:val="Closing"/>
    <w:basedOn w:val="Standard"/>
    <w:rsid w:val="008E4D49"/>
    <w:pPr>
      <w:ind w:left="4252"/>
    </w:pPr>
  </w:style>
  <w:style w:type="paragraph" w:styleId="HTMLAdresse">
    <w:name w:val="HTML Address"/>
    <w:basedOn w:val="Standard"/>
    <w:rsid w:val="008E4D49"/>
    <w:rPr>
      <w:i/>
      <w:iCs/>
    </w:rPr>
  </w:style>
  <w:style w:type="paragraph" w:styleId="HTMLVorformatiert">
    <w:name w:val="HTML Preformatted"/>
    <w:basedOn w:val="Standard"/>
    <w:rsid w:val="008E4D49"/>
    <w:rPr>
      <w:rFonts w:ascii="Courier New" w:hAnsi="Courier New" w:cs="Courier New"/>
      <w:sz w:val="20"/>
      <w:szCs w:val="20"/>
    </w:rPr>
  </w:style>
  <w:style w:type="paragraph" w:styleId="Index1">
    <w:name w:val="index 1"/>
    <w:basedOn w:val="Standard"/>
    <w:next w:val="Standard"/>
    <w:autoRedefine/>
    <w:semiHidden/>
    <w:rsid w:val="008E4D49"/>
    <w:pPr>
      <w:ind w:left="240" w:hanging="240"/>
    </w:pPr>
  </w:style>
  <w:style w:type="paragraph" w:styleId="Index2">
    <w:name w:val="index 2"/>
    <w:basedOn w:val="Standard"/>
    <w:next w:val="Standard"/>
    <w:autoRedefine/>
    <w:semiHidden/>
    <w:rsid w:val="008E4D49"/>
    <w:pPr>
      <w:ind w:left="480" w:hanging="240"/>
    </w:pPr>
  </w:style>
  <w:style w:type="paragraph" w:styleId="Index3">
    <w:name w:val="index 3"/>
    <w:basedOn w:val="Standard"/>
    <w:next w:val="Standard"/>
    <w:autoRedefine/>
    <w:semiHidden/>
    <w:rsid w:val="008E4D49"/>
    <w:pPr>
      <w:ind w:left="720" w:hanging="240"/>
    </w:pPr>
  </w:style>
  <w:style w:type="paragraph" w:styleId="Index4">
    <w:name w:val="index 4"/>
    <w:basedOn w:val="Standard"/>
    <w:next w:val="Standard"/>
    <w:autoRedefine/>
    <w:semiHidden/>
    <w:rsid w:val="008E4D49"/>
    <w:pPr>
      <w:ind w:left="960" w:hanging="240"/>
    </w:pPr>
  </w:style>
  <w:style w:type="paragraph" w:styleId="Index5">
    <w:name w:val="index 5"/>
    <w:basedOn w:val="Standard"/>
    <w:next w:val="Standard"/>
    <w:autoRedefine/>
    <w:semiHidden/>
    <w:rsid w:val="008E4D49"/>
    <w:pPr>
      <w:ind w:left="1200" w:hanging="240"/>
    </w:pPr>
  </w:style>
  <w:style w:type="paragraph" w:styleId="Index6">
    <w:name w:val="index 6"/>
    <w:basedOn w:val="Standard"/>
    <w:next w:val="Standard"/>
    <w:autoRedefine/>
    <w:semiHidden/>
    <w:rsid w:val="008E4D49"/>
    <w:pPr>
      <w:ind w:left="1440" w:hanging="240"/>
    </w:pPr>
  </w:style>
  <w:style w:type="paragraph" w:styleId="Index7">
    <w:name w:val="index 7"/>
    <w:basedOn w:val="Standard"/>
    <w:next w:val="Standard"/>
    <w:autoRedefine/>
    <w:semiHidden/>
    <w:rsid w:val="008E4D49"/>
    <w:pPr>
      <w:ind w:left="1680" w:hanging="240"/>
    </w:pPr>
  </w:style>
  <w:style w:type="paragraph" w:styleId="Index8">
    <w:name w:val="index 8"/>
    <w:basedOn w:val="Standard"/>
    <w:next w:val="Standard"/>
    <w:autoRedefine/>
    <w:semiHidden/>
    <w:rsid w:val="008E4D49"/>
    <w:pPr>
      <w:ind w:left="1920" w:hanging="240"/>
    </w:pPr>
  </w:style>
  <w:style w:type="paragraph" w:styleId="Index9">
    <w:name w:val="index 9"/>
    <w:basedOn w:val="Standard"/>
    <w:next w:val="Standard"/>
    <w:autoRedefine/>
    <w:semiHidden/>
    <w:rsid w:val="008E4D49"/>
    <w:pPr>
      <w:ind w:left="2160" w:hanging="240"/>
    </w:pPr>
  </w:style>
  <w:style w:type="paragraph" w:styleId="Indexberschrift">
    <w:name w:val="index heading"/>
    <w:basedOn w:val="Standard"/>
    <w:next w:val="Index1"/>
    <w:semiHidden/>
    <w:rsid w:val="008E4D49"/>
    <w:rPr>
      <w:rFonts w:ascii="Arial" w:hAnsi="Arial" w:cs="Arial"/>
      <w:b/>
      <w:bCs/>
    </w:rPr>
  </w:style>
  <w:style w:type="paragraph" w:styleId="Kommentartext">
    <w:name w:val="annotation text"/>
    <w:basedOn w:val="Standard"/>
    <w:link w:val="KommentartextZchn"/>
    <w:semiHidden/>
    <w:rsid w:val="008E4D49"/>
    <w:rPr>
      <w:sz w:val="20"/>
      <w:szCs w:val="20"/>
    </w:rPr>
  </w:style>
  <w:style w:type="paragraph" w:styleId="Liste">
    <w:name w:val="List"/>
    <w:basedOn w:val="Standard"/>
    <w:rsid w:val="008E4D49"/>
    <w:pPr>
      <w:ind w:left="283" w:hanging="283"/>
    </w:pPr>
  </w:style>
  <w:style w:type="paragraph" w:styleId="Liste2">
    <w:name w:val="List 2"/>
    <w:basedOn w:val="Standard"/>
    <w:rsid w:val="008E4D49"/>
    <w:pPr>
      <w:ind w:left="566" w:hanging="283"/>
    </w:pPr>
  </w:style>
  <w:style w:type="paragraph" w:styleId="Liste3">
    <w:name w:val="List 3"/>
    <w:basedOn w:val="Standard"/>
    <w:rsid w:val="008E4D49"/>
    <w:pPr>
      <w:ind w:left="849" w:hanging="283"/>
    </w:pPr>
  </w:style>
  <w:style w:type="paragraph" w:styleId="Liste4">
    <w:name w:val="List 4"/>
    <w:basedOn w:val="Standard"/>
    <w:rsid w:val="008E4D49"/>
    <w:pPr>
      <w:ind w:left="1132" w:hanging="283"/>
    </w:pPr>
  </w:style>
  <w:style w:type="paragraph" w:styleId="Liste5">
    <w:name w:val="List 5"/>
    <w:basedOn w:val="Standard"/>
    <w:rsid w:val="008E4D49"/>
    <w:pPr>
      <w:ind w:left="1415" w:hanging="283"/>
    </w:pPr>
  </w:style>
  <w:style w:type="paragraph" w:styleId="Listenfortsetzung">
    <w:name w:val="List Continue"/>
    <w:basedOn w:val="Standard"/>
    <w:rsid w:val="008E4D49"/>
    <w:pPr>
      <w:spacing w:after="120"/>
      <w:ind w:left="283"/>
    </w:pPr>
  </w:style>
  <w:style w:type="paragraph" w:styleId="Listenfortsetzung2">
    <w:name w:val="List Continue 2"/>
    <w:basedOn w:val="Standard"/>
    <w:rsid w:val="008E4D49"/>
    <w:pPr>
      <w:spacing w:after="120"/>
      <w:ind w:left="566"/>
    </w:pPr>
  </w:style>
  <w:style w:type="paragraph" w:styleId="Listenfortsetzung3">
    <w:name w:val="List Continue 3"/>
    <w:basedOn w:val="Standard"/>
    <w:rsid w:val="008E4D49"/>
    <w:pPr>
      <w:spacing w:after="120"/>
      <w:ind w:left="849"/>
    </w:pPr>
  </w:style>
  <w:style w:type="paragraph" w:styleId="Listenfortsetzung4">
    <w:name w:val="List Continue 4"/>
    <w:basedOn w:val="Standard"/>
    <w:rsid w:val="008E4D49"/>
    <w:pPr>
      <w:spacing w:after="120"/>
      <w:ind w:left="1132"/>
    </w:pPr>
  </w:style>
  <w:style w:type="paragraph" w:styleId="Listenfortsetzung5">
    <w:name w:val="List Continue 5"/>
    <w:basedOn w:val="Standard"/>
    <w:rsid w:val="008E4D49"/>
    <w:pPr>
      <w:spacing w:after="120"/>
      <w:ind w:left="1415"/>
    </w:pPr>
  </w:style>
  <w:style w:type="paragraph" w:styleId="Listennummer">
    <w:name w:val="List Number"/>
    <w:basedOn w:val="Standard"/>
    <w:rsid w:val="008E4D49"/>
    <w:pPr>
      <w:numPr>
        <w:numId w:val="6"/>
      </w:numPr>
    </w:pPr>
  </w:style>
  <w:style w:type="paragraph" w:styleId="Listennummer2">
    <w:name w:val="List Number 2"/>
    <w:basedOn w:val="Standard"/>
    <w:rsid w:val="008E4D49"/>
    <w:pPr>
      <w:numPr>
        <w:numId w:val="7"/>
      </w:numPr>
    </w:pPr>
  </w:style>
  <w:style w:type="paragraph" w:styleId="Listennummer3">
    <w:name w:val="List Number 3"/>
    <w:basedOn w:val="Standard"/>
    <w:rsid w:val="008E4D49"/>
    <w:pPr>
      <w:numPr>
        <w:numId w:val="8"/>
      </w:numPr>
    </w:pPr>
  </w:style>
  <w:style w:type="paragraph" w:styleId="Listennummer4">
    <w:name w:val="List Number 4"/>
    <w:basedOn w:val="Standard"/>
    <w:rsid w:val="008E4D49"/>
    <w:pPr>
      <w:numPr>
        <w:numId w:val="9"/>
      </w:numPr>
    </w:pPr>
  </w:style>
  <w:style w:type="paragraph" w:styleId="Listennummer5">
    <w:name w:val="List Number 5"/>
    <w:basedOn w:val="Standard"/>
    <w:rsid w:val="008E4D49"/>
    <w:pPr>
      <w:numPr>
        <w:numId w:val="10"/>
      </w:numPr>
    </w:pPr>
  </w:style>
  <w:style w:type="paragraph" w:styleId="Makrotext">
    <w:name w:val="macro"/>
    <w:semiHidden/>
    <w:rsid w:val="008E4D4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8E4D4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urText">
    <w:name w:val="Plain Text"/>
    <w:basedOn w:val="Standard"/>
    <w:rsid w:val="008E4D49"/>
    <w:rPr>
      <w:rFonts w:ascii="Courier New" w:hAnsi="Courier New" w:cs="Courier New"/>
      <w:sz w:val="20"/>
      <w:szCs w:val="20"/>
    </w:rPr>
  </w:style>
  <w:style w:type="paragraph" w:styleId="Rechtsgrundlagenverzeichnis">
    <w:name w:val="table of authorities"/>
    <w:basedOn w:val="Standard"/>
    <w:next w:val="Standard"/>
    <w:semiHidden/>
    <w:rsid w:val="008E4D49"/>
    <w:pPr>
      <w:ind w:left="240" w:hanging="240"/>
    </w:pPr>
  </w:style>
  <w:style w:type="paragraph" w:styleId="RGV-berschrift">
    <w:name w:val="toa heading"/>
    <w:basedOn w:val="Standard"/>
    <w:next w:val="Standard"/>
    <w:semiHidden/>
    <w:rsid w:val="008E4D49"/>
    <w:pPr>
      <w:spacing w:before="120"/>
    </w:pPr>
    <w:rPr>
      <w:rFonts w:ascii="Arial" w:hAnsi="Arial" w:cs="Arial"/>
      <w:b/>
      <w:bCs/>
    </w:rPr>
  </w:style>
  <w:style w:type="paragraph" w:styleId="StandardWeb">
    <w:name w:val="Normal (Web)"/>
    <w:basedOn w:val="Standard"/>
    <w:rsid w:val="008E4D49"/>
  </w:style>
  <w:style w:type="paragraph" w:styleId="Standardeinzug">
    <w:name w:val="Normal Indent"/>
    <w:basedOn w:val="Standard"/>
    <w:rsid w:val="008E4D49"/>
    <w:pPr>
      <w:ind w:left="708"/>
    </w:pPr>
  </w:style>
  <w:style w:type="paragraph" w:styleId="Textkrper-Zeileneinzug">
    <w:name w:val="Body Text Indent"/>
    <w:basedOn w:val="Standard"/>
    <w:rsid w:val="008E4D49"/>
    <w:pPr>
      <w:spacing w:after="120"/>
      <w:ind w:left="283"/>
    </w:pPr>
  </w:style>
  <w:style w:type="paragraph" w:styleId="Textkrper-Einzug2">
    <w:name w:val="Body Text Indent 2"/>
    <w:basedOn w:val="Standard"/>
    <w:rsid w:val="008E4D49"/>
    <w:pPr>
      <w:spacing w:after="120" w:line="480" w:lineRule="auto"/>
      <w:ind w:left="283"/>
    </w:pPr>
  </w:style>
  <w:style w:type="paragraph" w:styleId="Textkrper-Einzug3">
    <w:name w:val="Body Text Indent 3"/>
    <w:basedOn w:val="Standard"/>
    <w:rsid w:val="008E4D49"/>
    <w:pPr>
      <w:spacing w:after="120"/>
      <w:ind w:left="283"/>
    </w:pPr>
    <w:rPr>
      <w:sz w:val="16"/>
      <w:szCs w:val="16"/>
    </w:rPr>
  </w:style>
  <w:style w:type="paragraph" w:styleId="Textkrper-Erstzeileneinzug">
    <w:name w:val="Body Text First Indent"/>
    <w:basedOn w:val="Textkrper"/>
    <w:rsid w:val="008E4D49"/>
    <w:pPr>
      <w:spacing w:after="120"/>
      <w:ind w:firstLine="210"/>
      <w:jc w:val="left"/>
    </w:pPr>
    <w:rPr>
      <w:rFonts w:ascii="Times New Roman" w:hAnsi="Times New Roman" w:cs="Times New Roman"/>
      <w:b w:val="0"/>
      <w:bCs w:val="0"/>
      <w:sz w:val="24"/>
    </w:rPr>
  </w:style>
  <w:style w:type="paragraph" w:styleId="Textkrper-Erstzeileneinzug2">
    <w:name w:val="Body Text First Indent 2"/>
    <w:basedOn w:val="Textkrper-Zeileneinzug"/>
    <w:rsid w:val="008E4D49"/>
    <w:pPr>
      <w:ind w:firstLine="210"/>
    </w:pPr>
  </w:style>
  <w:style w:type="paragraph" w:styleId="Titel">
    <w:name w:val="Title"/>
    <w:basedOn w:val="Standard"/>
    <w:qFormat/>
    <w:rsid w:val="008E4D49"/>
    <w:pPr>
      <w:spacing w:before="240" w:after="60"/>
      <w:jc w:val="center"/>
      <w:outlineLvl w:val="0"/>
    </w:pPr>
    <w:rPr>
      <w:rFonts w:ascii="Arial" w:hAnsi="Arial" w:cs="Arial"/>
      <w:b/>
      <w:bCs/>
      <w:kern w:val="28"/>
      <w:sz w:val="32"/>
      <w:szCs w:val="32"/>
    </w:rPr>
  </w:style>
  <w:style w:type="paragraph" w:styleId="Umschlagabsenderadresse">
    <w:name w:val="envelope return"/>
    <w:basedOn w:val="Standard"/>
    <w:rsid w:val="008E4D49"/>
    <w:rPr>
      <w:rFonts w:ascii="Arial" w:hAnsi="Arial" w:cs="Arial"/>
      <w:sz w:val="20"/>
      <w:szCs w:val="20"/>
    </w:rPr>
  </w:style>
  <w:style w:type="paragraph" w:styleId="Umschlagadresse">
    <w:name w:val="envelope address"/>
    <w:basedOn w:val="Standard"/>
    <w:rsid w:val="008E4D49"/>
    <w:pPr>
      <w:framePr w:w="4320" w:h="2160" w:hRule="exact" w:hSpace="141" w:wrap="auto" w:hAnchor="page" w:xAlign="center" w:yAlign="bottom"/>
      <w:ind w:left="1"/>
    </w:pPr>
    <w:rPr>
      <w:rFonts w:ascii="Arial" w:hAnsi="Arial" w:cs="Arial"/>
    </w:rPr>
  </w:style>
  <w:style w:type="paragraph" w:styleId="Unterschrift">
    <w:name w:val="Signature"/>
    <w:basedOn w:val="Standard"/>
    <w:rsid w:val="008E4D49"/>
    <w:pPr>
      <w:ind w:left="4252"/>
    </w:pPr>
  </w:style>
  <w:style w:type="paragraph" w:styleId="Untertitel">
    <w:name w:val="Subtitle"/>
    <w:basedOn w:val="Standard"/>
    <w:qFormat/>
    <w:rsid w:val="008E4D49"/>
    <w:pPr>
      <w:spacing w:after="60"/>
      <w:jc w:val="center"/>
      <w:outlineLvl w:val="1"/>
    </w:pPr>
    <w:rPr>
      <w:rFonts w:ascii="Arial" w:hAnsi="Arial" w:cs="Arial"/>
    </w:rPr>
  </w:style>
  <w:style w:type="paragraph" w:styleId="Verzeichnis1">
    <w:name w:val="toc 1"/>
    <w:basedOn w:val="Standard"/>
    <w:next w:val="Standard"/>
    <w:autoRedefine/>
    <w:semiHidden/>
    <w:rsid w:val="008E4D49"/>
  </w:style>
  <w:style w:type="paragraph" w:styleId="Verzeichnis2">
    <w:name w:val="toc 2"/>
    <w:basedOn w:val="Standard"/>
    <w:next w:val="Standard"/>
    <w:autoRedefine/>
    <w:semiHidden/>
    <w:rsid w:val="008E4D49"/>
    <w:pPr>
      <w:ind w:left="240"/>
    </w:pPr>
  </w:style>
  <w:style w:type="paragraph" w:styleId="Verzeichnis3">
    <w:name w:val="toc 3"/>
    <w:basedOn w:val="Standard"/>
    <w:next w:val="Standard"/>
    <w:autoRedefine/>
    <w:semiHidden/>
    <w:rsid w:val="008E4D49"/>
    <w:pPr>
      <w:ind w:left="480"/>
    </w:pPr>
  </w:style>
  <w:style w:type="paragraph" w:styleId="Verzeichnis4">
    <w:name w:val="toc 4"/>
    <w:basedOn w:val="Standard"/>
    <w:next w:val="Standard"/>
    <w:autoRedefine/>
    <w:semiHidden/>
    <w:rsid w:val="008E4D49"/>
    <w:pPr>
      <w:ind w:left="720"/>
    </w:pPr>
  </w:style>
  <w:style w:type="paragraph" w:styleId="Verzeichnis5">
    <w:name w:val="toc 5"/>
    <w:basedOn w:val="Standard"/>
    <w:next w:val="Standard"/>
    <w:autoRedefine/>
    <w:semiHidden/>
    <w:rsid w:val="008E4D49"/>
    <w:pPr>
      <w:ind w:left="960"/>
    </w:pPr>
  </w:style>
  <w:style w:type="paragraph" w:styleId="Verzeichnis6">
    <w:name w:val="toc 6"/>
    <w:basedOn w:val="Standard"/>
    <w:next w:val="Standard"/>
    <w:autoRedefine/>
    <w:semiHidden/>
    <w:rsid w:val="008E4D49"/>
    <w:pPr>
      <w:ind w:left="1200"/>
    </w:pPr>
  </w:style>
  <w:style w:type="paragraph" w:styleId="Verzeichnis7">
    <w:name w:val="toc 7"/>
    <w:basedOn w:val="Standard"/>
    <w:next w:val="Standard"/>
    <w:autoRedefine/>
    <w:semiHidden/>
    <w:rsid w:val="008E4D49"/>
    <w:pPr>
      <w:ind w:left="1440"/>
    </w:pPr>
  </w:style>
  <w:style w:type="paragraph" w:styleId="Verzeichnis8">
    <w:name w:val="toc 8"/>
    <w:basedOn w:val="Standard"/>
    <w:next w:val="Standard"/>
    <w:autoRedefine/>
    <w:semiHidden/>
    <w:rsid w:val="008E4D49"/>
    <w:pPr>
      <w:ind w:left="1680"/>
    </w:pPr>
  </w:style>
  <w:style w:type="paragraph" w:styleId="Verzeichnis9">
    <w:name w:val="toc 9"/>
    <w:basedOn w:val="Standard"/>
    <w:next w:val="Standard"/>
    <w:autoRedefine/>
    <w:semiHidden/>
    <w:rsid w:val="008E4D49"/>
    <w:pPr>
      <w:ind w:left="1920"/>
    </w:pPr>
  </w:style>
  <w:style w:type="paragraph" w:styleId="Sprechblasentext">
    <w:name w:val="Balloon Text"/>
    <w:basedOn w:val="Standard"/>
    <w:semiHidden/>
    <w:rsid w:val="008E4D49"/>
    <w:rPr>
      <w:rFonts w:ascii="Tahoma" w:hAnsi="Tahoma" w:cs="Tahoma"/>
      <w:sz w:val="16"/>
      <w:szCs w:val="16"/>
    </w:rPr>
  </w:style>
  <w:style w:type="character" w:styleId="Fett">
    <w:name w:val="Strong"/>
    <w:qFormat/>
    <w:rsid w:val="009A6498"/>
    <w:rPr>
      <w:b/>
      <w:bCs/>
    </w:rPr>
  </w:style>
  <w:style w:type="character" w:customStyle="1" w:styleId="TextkrperZchn">
    <w:name w:val="Textkörper Zchn"/>
    <w:link w:val="Textkrper"/>
    <w:rsid w:val="00484A4A"/>
    <w:rPr>
      <w:rFonts w:ascii="Arial" w:hAnsi="Arial" w:cs="Arial"/>
      <w:b/>
      <w:bCs/>
      <w:sz w:val="22"/>
    </w:rPr>
  </w:style>
  <w:style w:type="character" w:styleId="Kommentarzeichen">
    <w:name w:val="annotation reference"/>
    <w:basedOn w:val="Absatz-Standardschriftart"/>
    <w:semiHidden/>
    <w:unhideWhenUsed/>
    <w:rsid w:val="007A3AD4"/>
    <w:rPr>
      <w:sz w:val="16"/>
      <w:szCs w:val="16"/>
    </w:rPr>
  </w:style>
  <w:style w:type="paragraph" w:styleId="Kommentarthema">
    <w:name w:val="annotation subject"/>
    <w:basedOn w:val="Kommentartext"/>
    <w:next w:val="Kommentartext"/>
    <w:link w:val="KommentarthemaZchn"/>
    <w:semiHidden/>
    <w:unhideWhenUsed/>
    <w:rsid w:val="007A3AD4"/>
    <w:rPr>
      <w:b/>
      <w:bCs/>
    </w:rPr>
  </w:style>
  <w:style w:type="character" w:customStyle="1" w:styleId="KommentartextZchn">
    <w:name w:val="Kommentartext Zchn"/>
    <w:basedOn w:val="Absatz-Standardschriftart"/>
    <w:link w:val="Kommentartext"/>
    <w:semiHidden/>
    <w:rsid w:val="007A3AD4"/>
    <w:rPr>
      <w:sz w:val="20"/>
      <w:szCs w:val="20"/>
    </w:rPr>
  </w:style>
  <w:style w:type="character" w:customStyle="1" w:styleId="KommentarthemaZchn">
    <w:name w:val="Kommentarthema Zchn"/>
    <w:basedOn w:val="KommentartextZchn"/>
    <w:link w:val="Kommentarthema"/>
    <w:semiHidden/>
    <w:rsid w:val="007A3AD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421908">
      <w:bodyDiv w:val="1"/>
      <w:marLeft w:val="0"/>
      <w:marRight w:val="0"/>
      <w:marTop w:val="0"/>
      <w:marBottom w:val="0"/>
      <w:divBdr>
        <w:top w:val="none" w:sz="0" w:space="0" w:color="auto"/>
        <w:left w:val="none" w:sz="0" w:space="0" w:color="auto"/>
        <w:bottom w:val="none" w:sz="0" w:space="0" w:color="auto"/>
        <w:right w:val="none" w:sz="0" w:space="0" w:color="auto"/>
      </w:divBdr>
      <w:divsChild>
        <w:div w:id="882983007">
          <w:marLeft w:val="0"/>
          <w:marRight w:val="0"/>
          <w:marTop w:val="0"/>
          <w:marBottom w:val="0"/>
          <w:divBdr>
            <w:top w:val="none" w:sz="0" w:space="0" w:color="auto"/>
            <w:left w:val="none" w:sz="0" w:space="0" w:color="auto"/>
            <w:bottom w:val="none" w:sz="0" w:space="0" w:color="auto"/>
            <w:right w:val="none" w:sz="0" w:space="0" w:color="auto"/>
          </w:divBdr>
          <w:divsChild>
            <w:div w:id="650644155">
              <w:marLeft w:val="0"/>
              <w:marRight w:val="0"/>
              <w:marTop w:val="0"/>
              <w:marBottom w:val="0"/>
              <w:divBdr>
                <w:top w:val="none" w:sz="0" w:space="0" w:color="auto"/>
                <w:left w:val="none" w:sz="0" w:space="0" w:color="auto"/>
                <w:bottom w:val="none" w:sz="0" w:space="0" w:color="auto"/>
                <w:right w:val="none" w:sz="0" w:space="0" w:color="auto"/>
              </w:divBdr>
              <w:divsChild>
                <w:div w:id="1867672291">
                  <w:marLeft w:val="0"/>
                  <w:marRight w:val="0"/>
                  <w:marTop w:val="0"/>
                  <w:marBottom w:val="0"/>
                  <w:divBdr>
                    <w:top w:val="none" w:sz="0" w:space="0" w:color="auto"/>
                    <w:left w:val="none" w:sz="0" w:space="0" w:color="auto"/>
                    <w:bottom w:val="none" w:sz="0" w:space="0" w:color="auto"/>
                    <w:right w:val="none" w:sz="0" w:space="0" w:color="auto"/>
                  </w:divBdr>
                  <w:divsChild>
                    <w:div w:id="427430472">
                      <w:marLeft w:val="0"/>
                      <w:marRight w:val="0"/>
                      <w:marTop w:val="0"/>
                      <w:marBottom w:val="0"/>
                      <w:divBdr>
                        <w:top w:val="none" w:sz="0" w:space="0" w:color="auto"/>
                        <w:left w:val="none" w:sz="0" w:space="0" w:color="auto"/>
                        <w:bottom w:val="none" w:sz="0" w:space="0" w:color="auto"/>
                        <w:right w:val="none" w:sz="0" w:space="0" w:color="auto"/>
                      </w:divBdr>
                      <w:divsChild>
                        <w:div w:id="682778301">
                          <w:marLeft w:val="2655"/>
                          <w:marRight w:val="0"/>
                          <w:marTop w:val="0"/>
                          <w:marBottom w:val="0"/>
                          <w:divBdr>
                            <w:top w:val="none" w:sz="0" w:space="0" w:color="auto"/>
                            <w:left w:val="none" w:sz="0" w:space="0" w:color="auto"/>
                            <w:bottom w:val="none" w:sz="0" w:space="0" w:color="auto"/>
                            <w:right w:val="none" w:sz="0" w:space="0" w:color="auto"/>
                          </w:divBdr>
                          <w:divsChild>
                            <w:div w:id="5133205">
                              <w:marLeft w:val="0"/>
                              <w:marRight w:val="0"/>
                              <w:marTop w:val="0"/>
                              <w:marBottom w:val="0"/>
                              <w:divBdr>
                                <w:top w:val="none" w:sz="0" w:space="0" w:color="auto"/>
                                <w:left w:val="none" w:sz="0" w:space="0" w:color="auto"/>
                                <w:bottom w:val="none" w:sz="0" w:space="0" w:color="auto"/>
                                <w:right w:val="none" w:sz="0" w:space="0" w:color="auto"/>
                              </w:divBdr>
                              <w:divsChild>
                                <w:div w:id="831063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7450950">
      <w:bodyDiv w:val="1"/>
      <w:marLeft w:val="0"/>
      <w:marRight w:val="0"/>
      <w:marTop w:val="0"/>
      <w:marBottom w:val="0"/>
      <w:divBdr>
        <w:top w:val="none" w:sz="0" w:space="0" w:color="auto"/>
        <w:left w:val="none" w:sz="0" w:space="0" w:color="auto"/>
        <w:bottom w:val="none" w:sz="0" w:space="0" w:color="auto"/>
        <w:right w:val="none" w:sz="0" w:space="0" w:color="auto"/>
      </w:divBdr>
      <w:divsChild>
        <w:div w:id="904878257">
          <w:marLeft w:val="0"/>
          <w:marRight w:val="0"/>
          <w:marTop w:val="0"/>
          <w:marBottom w:val="0"/>
          <w:divBdr>
            <w:top w:val="none" w:sz="0" w:space="0" w:color="auto"/>
            <w:left w:val="none" w:sz="0" w:space="0" w:color="auto"/>
            <w:bottom w:val="none" w:sz="0" w:space="0" w:color="auto"/>
            <w:right w:val="none" w:sz="0" w:space="0" w:color="auto"/>
          </w:divBdr>
          <w:divsChild>
            <w:div w:id="26949650">
              <w:marLeft w:val="0"/>
              <w:marRight w:val="0"/>
              <w:marTop w:val="0"/>
              <w:marBottom w:val="0"/>
              <w:divBdr>
                <w:top w:val="none" w:sz="0" w:space="0" w:color="auto"/>
                <w:left w:val="none" w:sz="0" w:space="0" w:color="auto"/>
                <w:bottom w:val="none" w:sz="0" w:space="0" w:color="auto"/>
                <w:right w:val="none" w:sz="0" w:space="0" w:color="auto"/>
              </w:divBdr>
              <w:divsChild>
                <w:div w:id="2072576290">
                  <w:marLeft w:val="0"/>
                  <w:marRight w:val="0"/>
                  <w:marTop w:val="0"/>
                  <w:marBottom w:val="0"/>
                  <w:divBdr>
                    <w:top w:val="none" w:sz="0" w:space="0" w:color="auto"/>
                    <w:left w:val="none" w:sz="0" w:space="0" w:color="auto"/>
                    <w:bottom w:val="none" w:sz="0" w:space="0" w:color="auto"/>
                    <w:right w:val="none" w:sz="0" w:space="0" w:color="auto"/>
                  </w:divBdr>
                  <w:divsChild>
                    <w:div w:id="1649745058">
                      <w:marLeft w:val="0"/>
                      <w:marRight w:val="0"/>
                      <w:marTop w:val="0"/>
                      <w:marBottom w:val="0"/>
                      <w:divBdr>
                        <w:top w:val="none" w:sz="0" w:space="0" w:color="auto"/>
                        <w:left w:val="none" w:sz="0" w:space="0" w:color="auto"/>
                        <w:bottom w:val="none" w:sz="0" w:space="0" w:color="auto"/>
                        <w:right w:val="none" w:sz="0" w:space="0" w:color="auto"/>
                      </w:divBdr>
                      <w:divsChild>
                        <w:div w:id="739714613">
                          <w:marLeft w:val="2655"/>
                          <w:marRight w:val="0"/>
                          <w:marTop w:val="0"/>
                          <w:marBottom w:val="0"/>
                          <w:divBdr>
                            <w:top w:val="none" w:sz="0" w:space="0" w:color="auto"/>
                            <w:left w:val="none" w:sz="0" w:space="0" w:color="auto"/>
                            <w:bottom w:val="none" w:sz="0" w:space="0" w:color="auto"/>
                            <w:right w:val="none" w:sz="0" w:space="0" w:color="auto"/>
                          </w:divBdr>
                          <w:divsChild>
                            <w:div w:id="1880975832">
                              <w:marLeft w:val="0"/>
                              <w:marRight w:val="0"/>
                              <w:marTop w:val="0"/>
                              <w:marBottom w:val="0"/>
                              <w:divBdr>
                                <w:top w:val="none" w:sz="0" w:space="0" w:color="auto"/>
                                <w:left w:val="none" w:sz="0" w:space="0" w:color="auto"/>
                                <w:bottom w:val="none" w:sz="0" w:space="0" w:color="auto"/>
                                <w:right w:val="none" w:sz="0" w:space="0" w:color="auto"/>
                              </w:divBdr>
                              <w:divsChild>
                                <w:div w:id="10741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7935132">
      <w:bodyDiv w:val="1"/>
      <w:marLeft w:val="0"/>
      <w:marRight w:val="0"/>
      <w:marTop w:val="0"/>
      <w:marBottom w:val="0"/>
      <w:divBdr>
        <w:top w:val="none" w:sz="0" w:space="0" w:color="auto"/>
        <w:left w:val="none" w:sz="0" w:space="0" w:color="auto"/>
        <w:bottom w:val="none" w:sz="0" w:space="0" w:color="auto"/>
        <w:right w:val="none" w:sz="0" w:space="0" w:color="auto"/>
      </w:divBdr>
      <w:divsChild>
        <w:div w:id="926697361">
          <w:marLeft w:val="0"/>
          <w:marRight w:val="0"/>
          <w:marTop w:val="0"/>
          <w:marBottom w:val="0"/>
          <w:divBdr>
            <w:top w:val="none" w:sz="0" w:space="0" w:color="auto"/>
            <w:left w:val="none" w:sz="0" w:space="0" w:color="auto"/>
            <w:bottom w:val="none" w:sz="0" w:space="0" w:color="auto"/>
            <w:right w:val="none" w:sz="0" w:space="0" w:color="auto"/>
          </w:divBdr>
          <w:divsChild>
            <w:div w:id="1720936667">
              <w:marLeft w:val="0"/>
              <w:marRight w:val="0"/>
              <w:marTop w:val="0"/>
              <w:marBottom w:val="0"/>
              <w:divBdr>
                <w:top w:val="none" w:sz="0" w:space="0" w:color="auto"/>
                <w:left w:val="none" w:sz="0" w:space="0" w:color="auto"/>
                <w:bottom w:val="none" w:sz="0" w:space="0" w:color="auto"/>
                <w:right w:val="none" w:sz="0" w:space="0" w:color="auto"/>
              </w:divBdr>
              <w:divsChild>
                <w:div w:id="1249344713">
                  <w:marLeft w:val="0"/>
                  <w:marRight w:val="0"/>
                  <w:marTop w:val="0"/>
                  <w:marBottom w:val="0"/>
                  <w:divBdr>
                    <w:top w:val="none" w:sz="0" w:space="0" w:color="auto"/>
                    <w:left w:val="none" w:sz="0" w:space="0" w:color="auto"/>
                    <w:bottom w:val="none" w:sz="0" w:space="0" w:color="auto"/>
                    <w:right w:val="none" w:sz="0" w:space="0" w:color="auto"/>
                  </w:divBdr>
                  <w:divsChild>
                    <w:div w:id="225914812">
                      <w:marLeft w:val="0"/>
                      <w:marRight w:val="0"/>
                      <w:marTop w:val="0"/>
                      <w:marBottom w:val="0"/>
                      <w:divBdr>
                        <w:top w:val="none" w:sz="0" w:space="0" w:color="auto"/>
                        <w:left w:val="none" w:sz="0" w:space="0" w:color="auto"/>
                        <w:bottom w:val="none" w:sz="0" w:space="0" w:color="auto"/>
                        <w:right w:val="none" w:sz="0" w:space="0" w:color="auto"/>
                      </w:divBdr>
                      <w:divsChild>
                        <w:div w:id="168101138">
                          <w:marLeft w:val="2655"/>
                          <w:marRight w:val="0"/>
                          <w:marTop w:val="0"/>
                          <w:marBottom w:val="0"/>
                          <w:divBdr>
                            <w:top w:val="none" w:sz="0" w:space="0" w:color="auto"/>
                            <w:left w:val="none" w:sz="0" w:space="0" w:color="auto"/>
                            <w:bottom w:val="none" w:sz="0" w:space="0" w:color="auto"/>
                            <w:right w:val="none" w:sz="0" w:space="0" w:color="auto"/>
                          </w:divBdr>
                          <w:divsChild>
                            <w:div w:id="1755473670">
                              <w:marLeft w:val="0"/>
                              <w:marRight w:val="0"/>
                              <w:marTop w:val="0"/>
                              <w:marBottom w:val="0"/>
                              <w:divBdr>
                                <w:top w:val="none" w:sz="0" w:space="0" w:color="auto"/>
                                <w:left w:val="none" w:sz="0" w:space="0" w:color="auto"/>
                                <w:bottom w:val="none" w:sz="0" w:space="0" w:color="auto"/>
                                <w:right w:val="none" w:sz="0" w:space="0" w:color="auto"/>
                              </w:divBdr>
                              <w:divsChild>
                                <w:div w:id="52992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4447511">
      <w:bodyDiv w:val="1"/>
      <w:marLeft w:val="0"/>
      <w:marRight w:val="0"/>
      <w:marTop w:val="0"/>
      <w:marBottom w:val="0"/>
      <w:divBdr>
        <w:top w:val="none" w:sz="0" w:space="0" w:color="auto"/>
        <w:left w:val="none" w:sz="0" w:space="0" w:color="auto"/>
        <w:bottom w:val="none" w:sz="0" w:space="0" w:color="auto"/>
        <w:right w:val="none" w:sz="0" w:space="0" w:color="auto"/>
      </w:divBdr>
      <w:divsChild>
        <w:div w:id="1187325300">
          <w:marLeft w:val="0"/>
          <w:marRight w:val="0"/>
          <w:marTop w:val="0"/>
          <w:marBottom w:val="0"/>
          <w:divBdr>
            <w:top w:val="none" w:sz="0" w:space="0" w:color="auto"/>
            <w:left w:val="none" w:sz="0" w:space="0" w:color="auto"/>
            <w:bottom w:val="none" w:sz="0" w:space="0" w:color="auto"/>
            <w:right w:val="none" w:sz="0" w:space="0" w:color="auto"/>
          </w:divBdr>
          <w:divsChild>
            <w:div w:id="1943024428">
              <w:marLeft w:val="0"/>
              <w:marRight w:val="0"/>
              <w:marTop w:val="0"/>
              <w:marBottom w:val="0"/>
              <w:divBdr>
                <w:top w:val="none" w:sz="0" w:space="0" w:color="auto"/>
                <w:left w:val="none" w:sz="0" w:space="0" w:color="auto"/>
                <w:bottom w:val="none" w:sz="0" w:space="0" w:color="auto"/>
                <w:right w:val="none" w:sz="0" w:space="0" w:color="auto"/>
              </w:divBdr>
              <w:divsChild>
                <w:div w:id="397285180">
                  <w:marLeft w:val="0"/>
                  <w:marRight w:val="0"/>
                  <w:marTop w:val="0"/>
                  <w:marBottom w:val="0"/>
                  <w:divBdr>
                    <w:top w:val="none" w:sz="0" w:space="0" w:color="auto"/>
                    <w:left w:val="none" w:sz="0" w:space="0" w:color="auto"/>
                    <w:bottom w:val="none" w:sz="0" w:space="0" w:color="auto"/>
                    <w:right w:val="none" w:sz="0" w:space="0" w:color="auto"/>
                  </w:divBdr>
                  <w:divsChild>
                    <w:div w:id="1535531699">
                      <w:marLeft w:val="0"/>
                      <w:marRight w:val="0"/>
                      <w:marTop w:val="0"/>
                      <w:marBottom w:val="0"/>
                      <w:divBdr>
                        <w:top w:val="none" w:sz="0" w:space="0" w:color="auto"/>
                        <w:left w:val="none" w:sz="0" w:space="0" w:color="auto"/>
                        <w:bottom w:val="none" w:sz="0" w:space="0" w:color="auto"/>
                        <w:right w:val="none" w:sz="0" w:space="0" w:color="auto"/>
                      </w:divBdr>
                      <w:divsChild>
                        <w:div w:id="970017409">
                          <w:marLeft w:val="2655"/>
                          <w:marRight w:val="0"/>
                          <w:marTop w:val="0"/>
                          <w:marBottom w:val="0"/>
                          <w:divBdr>
                            <w:top w:val="none" w:sz="0" w:space="0" w:color="auto"/>
                            <w:left w:val="none" w:sz="0" w:space="0" w:color="auto"/>
                            <w:bottom w:val="none" w:sz="0" w:space="0" w:color="auto"/>
                            <w:right w:val="none" w:sz="0" w:space="0" w:color="auto"/>
                          </w:divBdr>
                          <w:divsChild>
                            <w:div w:id="715356887">
                              <w:marLeft w:val="0"/>
                              <w:marRight w:val="0"/>
                              <w:marTop w:val="0"/>
                              <w:marBottom w:val="0"/>
                              <w:divBdr>
                                <w:top w:val="none" w:sz="0" w:space="0" w:color="auto"/>
                                <w:left w:val="none" w:sz="0" w:space="0" w:color="auto"/>
                                <w:bottom w:val="none" w:sz="0" w:space="0" w:color="auto"/>
                                <w:right w:val="none" w:sz="0" w:space="0" w:color="auto"/>
                              </w:divBdr>
                              <w:divsChild>
                                <w:div w:id="1206142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lamilux.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D66552-7C33-4956-A8EF-87FBAA28F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520</Words>
  <Characters>3281</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Presseinformation_LAMILUX_German_Design_Award_2017.docx</vt:lpstr>
    </vt:vector>
  </TitlesOfParts>
  <Company>LAMILUX</Company>
  <LinksUpToDate>false</LinksUpToDate>
  <CharactersWithSpaces>3794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Presseinformation_LAMILUX_German_Design_Award_2017.docx</dc:title>
  <dc:creator>Michael Ertel</dc:creator>
  <cp:lastModifiedBy>Schwab, Sabrina</cp:lastModifiedBy>
  <cp:revision>5</cp:revision>
  <cp:lastPrinted>2016-10-10T10:52:00Z</cp:lastPrinted>
  <dcterms:created xsi:type="dcterms:W3CDTF">2017-10-16T10:10:00Z</dcterms:created>
  <dcterms:modified xsi:type="dcterms:W3CDTF">2017-10-18T09:46:00Z</dcterms:modified>
</cp:coreProperties>
</file>