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0B14F" w14:textId="77777777" w:rsidR="00813455" w:rsidRDefault="00813455" w:rsidP="00B259FF">
      <w:pPr>
        <w:spacing w:line="360" w:lineRule="auto"/>
        <w:rPr>
          <w:rFonts w:ascii="Calibri" w:hAnsi="Calibri" w:cs="Calibri"/>
          <w:u w:val="single"/>
        </w:rPr>
      </w:pPr>
    </w:p>
    <w:p w14:paraId="6D4EFF09" w14:textId="77777777" w:rsidR="00B259FF" w:rsidRPr="00B259FF" w:rsidRDefault="000D3F84" w:rsidP="00B259FF">
      <w:pPr>
        <w:spacing w:line="36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LAMILUX</w:t>
      </w:r>
      <w:r w:rsidR="00923E4E">
        <w:rPr>
          <w:rFonts w:ascii="Calibri" w:hAnsi="Calibri" w:cs="Calibri"/>
          <w:u w:val="single"/>
        </w:rPr>
        <w:t>: Neuheiten</w:t>
      </w:r>
      <w:r>
        <w:rPr>
          <w:rFonts w:ascii="Calibri" w:hAnsi="Calibri" w:cs="Calibri"/>
          <w:u w:val="single"/>
        </w:rPr>
        <w:t xml:space="preserve"> auf der </w:t>
      </w:r>
      <w:r w:rsidR="007863E5">
        <w:rPr>
          <w:rFonts w:ascii="Calibri" w:hAnsi="Calibri" w:cs="Calibri"/>
          <w:u w:val="single"/>
        </w:rPr>
        <w:t>Messe BAU 2019</w:t>
      </w:r>
      <w:r>
        <w:rPr>
          <w:rFonts w:ascii="Calibri" w:hAnsi="Calibri" w:cs="Calibri"/>
          <w:u w:val="single"/>
        </w:rPr>
        <w:t xml:space="preserve">, </w:t>
      </w:r>
      <w:r w:rsidR="007863E5">
        <w:rPr>
          <w:rFonts w:ascii="Calibri" w:hAnsi="Calibri" w:cs="Calibri"/>
          <w:u w:val="single"/>
        </w:rPr>
        <w:t xml:space="preserve">Halle C2, </w:t>
      </w:r>
      <w:r>
        <w:rPr>
          <w:rFonts w:ascii="Calibri" w:hAnsi="Calibri" w:cs="Calibri"/>
          <w:u w:val="single"/>
        </w:rPr>
        <w:t xml:space="preserve">Stand </w:t>
      </w:r>
      <w:r w:rsidR="007863E5">
        <w:rPr>
          <w:rFonts w:ascii="Calibri" w:hAnsi="Calibri" w:cs="Calibri"/>
          <w:u w:val="single"/>
        </w:rPr>
        <w:t>321</w:t>
      </w:r>
    </w:p>
    <w:p w14:paraId="0A9AE639" w14:textId="77777777" w:rsidR="00C81A90" w:rsidRDefault="00C81A90" w:rsidP="003E0709">
      <w:pPr>
        <w:spacing w:line="276" w:lineRule="auto"/>
        <w:jc w:val="both"/>
        <w:rPr>
          <w:rFonts w:ascii="Calibri" w:eastAsia="Arial Unicode MS" w:hAnsi="Calibri" w:cs="font344"/>
          <w:b/>
          <w:bCs/>
          <w:kern w:val="1"/>
          <w:lang w:eastAsia="ar-SA"/>
        </w:rPr>
      </w:pPr>
    </w:p>
    <w:p w14:paraId="737EC630" w14:textId="5228E28B" w:rsidR="007863E5" w:rsidRDefault="007863E5" w:rsidP="007863E5">
      <w:pPr>
        <w:spacing w:after="160" w:line="256" w:lineRule="auto"/>
        <w:rPr>
          <w:rFonts w:ascii="Calibri" w:eastAsia="Calibri" w:hAnsi="Calibri"/>
          <w:b/>
          <w:sz w:val="32"/>
          <w:szCs w:val="32"/>
          <w:lang w:eastAsia="en-US"/>
        </w:rPr>
      </w:pPr>
      <w:proofErr w:type="spellStart"/>
      <w:r w:rsidRPr="007863E5">
        <w:rPr>
          <w:rFonts w:ascii="Calibri" w:eastAsia="Calibri" w:hAnsi="Calibri"/>
          <w:b/>
          <w:sz w:val="32"/>
          <w:szCs w:val="32"/>
          <w:lang w:eastAsia="en-US"/>
        </w:rPr>
        <w:t>Di</w:t>
      </w:r>
      <w:r w:rsidR="00364093">
        <w:rPr>
          <w:rFonts w:ascii="Calibri" w:eastAsia="Calibri" w:hAnsi="Calibri"/>
          <w:b/>
          <w:sz w:val="32"/>
          <w:szCs w:val="32"/>
          <w:lang w:eastAsia="en-US"/>
        </w:rPr>
        <w:t>s</w:t>
      </w:r>
      <w:r w:rsidRPr="007863E5">
        <w:rPr>
          <w:rFonts w:ascii="Calibri" w:eastAsia="Calibri" w:hAnsi="Calibri"/>
          <w:b/>
          <w:sz w:val="32"/>
          <w:szCs w:val="32"/>
          <w:lang w:eastAsia="en-US"/>
        </w:rPr>
        <w:t>cover</w:t>
      </w:r>
      <w:proofErr w:type="spellEnd"/>
      <w:r w:rsidRPr="007863E5">
        <w:rPr>
          <w:rFonts w:ascii="Calibri" w:eastAsia="Calibri" w:hAnsi="Calibri"/>
          <w:b/>
          <w:sz w:val="32"/>
          <w:szCs w:val="32"/>
          <w:lang w:eastAsia="en-US"/>
        </w:rPr>
        <w:t xml:space="preserve"> light</w:t>
      </w:r>
      <w:r>
        <w:rPr>
          <w:rFonts w:ascii="Calibri" w:eastAsia="Calibri" w:hAnsi="Calibri"/>
          <w:b/>
          <w:sz w:val="32"/>
          <w:szCs w:val="32"/>
          <w:lang w:eastAsia="en-US"/>
        </w:rPr>
        <w:t xml:space="preserve">, </w:t>
      </w:r>
      <w:proofErr w:type="spellStart"/>
      <w:r w:rsidRPr="007863E5">
        <w:rPr>
          <w:rFonts w:ascii="Calibri" w:eastAsia="Calibri" w:hAnsi="Calibri"/>
          <w:b/>
          <w:sz w:val="32"/>
          <w:szCs w:val="32"/>
          <w:lang w:eastAsia="en-US"/>
        </w:rPr>
        <w:t>air</w:t>
      </w:r>
      <w:proofErr w:type="spellEnd"/>
      <w:r>
        <w:rPr>
          <w:rFonts w:ascii="Calibri" w:eastAsia="Calibri" w:hAnsi="Calibri"/>
          <w:b/>
          <w:sz w:val="32"/>
          <w:szCs w:val="32"/>
          <w:lang w:eastAsia="en-US"/>
        </w:rPr>
        <w:t xml:space="preserve"> and</w:t>
      </w:r>
      <w:r w:rsidRPr="007863E5">
        <w:rPr>
          <w:rFonts w:ascii="Calibri" w:eastAsia="Calibri" w:hAnsi="Calibri"/>
          <w:b/>
          <w:sz w:val="32"/>
          <w:szCs w:val="32"/>
          <w:lang w:eastAsia="en-US"/>
        </w:rPr>
        <w:t xml:space="preserve"> </w:t>
      </w:r>
      <w:proofErr w:type="spellStart"/>
      <w:r w:rsidRPr="007863E5">
        <w:rPr>
          <w:rFonts w:ascii="Calibri" w:eastAsia="Calibri" w:hAnsi="Calibri"/>
          <w:b/>
          <w:sz w:val="32"/>
          <w:szCs w:val="32"/>
          <w:lang w:eastAsia="en-US"/>
        </w:rPr>
        <w:t>dimensions</w:t>
      </w:r>
      <w:proofErr w:type="spellEnd"/>
      <w:r w:rsidRPr="007863E5">
        <w:rPr>
          <w:rFonts w:ascii="Calibri" w:eastAsia="Calibri" w:hAnsi="Calibri"/>
          <w:b/>
          <w:sz w:val="32"/>
          <w:szCs w:val="32"/>
          <w:lang w:eastAsia="en-US"/>
        </w:rPr>
        <w:t xml:space="preserve"> </w:t>
      </w:r>
    </w:p>
    <w:p w14:paraId="61860317" w14:textId="77777777" w:rsidR="007863E5" w:rsidRPr="007863E5" w:rsidRDefault="007863E5" w:rsidP="007863E5">
      <w:pPr>
        <w:spacing w:after="160" w:line="256" w:lineRule="auto"/>
        <w:rPr>
          <w:rFonts w:ascii="Calibri" w:eastAsia="Calibri" w:hAnsi="Calibri"/>
          <w:b/>
          <w:sz w:val="32"/>
          <w:szCs w:val="32"/>
          <w:lang w:eastAsia="en-US"/>
        </w:rPr>
      </w:pPr>
    </w:p>
    <w:p w14:paraId="6D3179AC" w14:textId="5EBCC1F6" w:rsidR="007863E5" w:rsidRPr="007863E5" w:rsidRDefault="007863E5" w:rsidP="00D01ABD">
      <w:pPr>
        <w:spacing w:after="160" w:line="360" w:lineRule="exact"/>
        <w:rPr>
          <w:rFonts w:ascii="Calibri" w:eastAsia="Calibri" w:hAnsi="Calibri"/>
          <w:b/>
          <w:sz w:val="22"/>
          <w:szCs w:val="22"/>
          <w:lang w:eastAsia="en-US"/>
        </w:rPr>
      </w:pPr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Erstmalig </w:t>
      </w:r>
      <w:r>
        <w:rPr>
          <w:rFonts w:ascii="Calibri" w:eastAsia="Calibri" w:hAnsi="Calibri"/>
          <w:b/>
          <w:sz w:val="22"/>
          <w:szCs w:val="22"/>
          <w:lang w:eastAsia="en-US"/>
        </w:rPr>
        <w:t>stellt sich LAMILUX</w:t>
      </w:r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 auf der BAU 2019 </w:t>
      </w:r>
      <w:r w:rsidR="00646DB0">
        <w:rPr>
          <w:rFonts w:ascii="Calibri" w:eastAsia="Calibri" w:hAnsi="Calibri"/>
          <w:b/>
          <w:sz w:val="22"/>
          <w:szCs w:val="22"/>
          <w:lang w:eastAsia="en-US"/>
        </w:rPr>
        <w:t xml:space="preserve">auf einem gemeinsamen Messestand </w:t>
      </w:r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als Unternehmensgruppe vor. Zu dem Tageslichtspezialisten LAMILUX aus Rehau zählen seit 2015 auch der Stahl- und Glasspezialist </w:t>
      </w:r>
      <w:proofErr w:type="spellStart"/>
      <w:r w:rsidRPr="007863E5">
        <w:rPr>
          <w:rFonts w:ascii="Calibri" w:eastAsia="Calibri" w:hAnsi="Calibri"/>
          <w:b/>
          <w:sz w:val="22"/>
          <w:szCs w:val="22"/>
          <w:lang w:eastAsia="en-US"/>
        </w:rPr>
        <w:t>Mirotec</w:t>
      </w:r>
      <w:proofErr w:type="spellEnd"/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 sowie </w:t>
      </w:r>
      <w:r>
        <w:rPr>
          <w:rFonts w:ascii="Calibri" w:eastAsia="Calibri" w:hAnsi="Calibri"/>
          <w:b/>
          <w:sz w:val="22"/>
          <w:szCs w:val="22"/>
          <w:lang w:eastAsia="en-US"/>
        </w:rPr>
        <w:t xml:space="preserve">seit knapp einem Jahr </w:t>
      </w:r>
      <w:r w:rsidRPr="007863E5">
        <w:rPr>
          <w:rFonts w:ascii="Calibri" w:eastAsia="Calibri" w:hAnsi="Calibri"/>
          <w:b/>
          <w:sz w:val="22"/>
          <w:szCs w:val="22"/>
          <w:lang w:eastAsia="en-US"/>
        </w:rPr>
        <w:t>d</w:t>
      </w:r>
      <w:r w:rsidR="00646DB0">
        <w:rPr>
          <w:rFonts w:ascii="Calibri" w:eastAsia="Calibri" w:hAnsi="Calibri"/>
          <w:b/>
          <w:sz w:val="22"/>
          <w:szCs w:val="22"/>
          <w:lang w:eastAsia="en-US"/>
        </w:rPr>
        <w:t>er</w:t>
      </w:r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 Licht- und Lüftungs</w:t>
      </w:r>
      <w:r w:rsidR="00646DB0">
        <w:rPr>
          <w:rFonts w:ascii="Calibri" w:eastAsia="Calibri" w:hAnsi="Calibri"/>
          <w:b/>
          <w:sz w:val="22"/>
          <w:szCs w:val="22"/>
          <w:lang w:eastAsia="en-US"/>
        </w:rPr>
        <w:t>hersteller</w:t>
      </w:r>
      <w:r w:rsidRPr="007863E5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proofErr w:type="spellStart"/>
      <w:r w:rsidRPr="007863E5">
        <w:rPr>
          <w:rFonts w:ascii="Calibri" w:eastAsia="Calibri" w:hAnsi="Calibri"/>
          <w:b/>
          <w:sz w:val="22"/>
          <w:szCs w:val="22"/>
          <w:lang w:eastAsia="en-US"/>
        </w:rPr>
        <w:t>roda</w:t>
      </w:r>
      <w:proofErr w:type="spellEnd"/>
      <w:r w:rsidRPr="007863E5">
        <w:rPr>
          <w:rFonts w:ascii="Calibri" w:eastAsia="Calibri" w:hAnsi="Calibri"/>
          <w:b/>
          <w:sz w:val="22"/>
          <w:szCs w:val="22"/>
          <w:lang w:eastAsia="en-US"/>
        </w:rPr>
        <w:t>.</w:t>
      </w:r>
      <w:r w:rsidR="00AA5A36">
        <w:rPr>
          <w:rFonts w:ascii="Calibri" w:eastAsia="Calibri" w:hAnsi="Calibri"/>
          <w:b/>
          <w:sz w:val="22"/>
          <w:szCs w:val="22"/>
          <w:lang w:eastAsia="en-US"/>
        </w:rPr>
        <w:t xml:space="preserve"> Auf der </w:t>
      </w:r>
      <w:r w:rsidR="00387F4C">
        <w:rPr>
          <w:rFonts w:ascii="Calibri" w:eastAsia="Calibri" w:hAnsi="Calibri"/>
          <w:b/>
          <w:sz w:val="22"/>
          <w:szCs w:val="22"/>
          <w:lang w:eastAsia="en-US"/>
        </w:rPr>
        <w:t>Weltleitm</w:t>
      </w:r>
      <w:r w:rsidR="00AA5A36">
        <w:rPr>
          <w:rFonts w:ascii="Calibri" w:eastAsia="Calibri" w:hAnsi="Calibri"/>
          <w:b/>
          <w:sz w:val="22"/>
          <w:szCs w:val="22"/>
          <w:lang w:eastAsia="en-US"/>
        </w:rPr>
        <w:t xml:space="preserve">esse stellt die </w:t>
      </w:r>
      <w:r w:rsidR="00646DB0">
        <w:rPr>
          <w:rFonts w:ascii="Calibri" w:eastAsia="Calibri" w:hAnsi="Calibri"/>
          <w:b/>
          <w:sz w:val="22"/>
          <w:szCs w:val="22"/>
          <w:lang w:eastAsia="en-US"/>
        </w:rPr>
        <w:t>LAMILUX</w:t>
      </w:r>
      <w:r w:rsidR="000B790F">
        <w:rPr>
          <w:rFonts w:ascii="Calibri" w:eastAsia="Calibri" w:hAnsi="Calibri"/>
          <w:b/>
          <w:sz w:val="22"/>
          <w:szCs w:val="22"/>
          <w:lang w:eastAsia="en-US"/>
        </w:rPr>
        <w:t>-Gruppe</w:t>
      </w:r>
      <w:r w:rsidR="00AA5A36">
        <w:rPr>
          <w:rFonts w:ascii="Calibri" w:eastAsia="Calibri" w:hAnsi="Calibri"/>
          <w:b/>
          <w:sz w:val="22"/>
          <w:szCs w:val="22"/>
          <w:lang w:eastAsia="en-US"/>
        </w:rPr>
        <w:t xml:space="preserve"> den Besuchern gleich mehrere Produktneuheiten vor.</w:t>
      </w:r>
    </w:p>
    <w:p w14:paraId="1E15A00A" w14:textId="69B98EB7" w:rsidR="00D01ABD" w:rsidRPr="00C55034" w:rsidRDefault="00F67C10" w:rsidP="00D01ABD">
      <w:pPr>
        <w:spacing w:after="160" w:line="360" w:lineRule="exact"/>
        <w:rPr>
          <w:rFonts w:ascii="Calibri" w:eastAsia="Calibri" w:hAnsi="Calibri"/>
          <w:sz w:val="22"/>
          <w:szCs w:val="22"/>
          <w:highlight w:val="yellow"/>
          <w:lang w:eastAsia="en-US"/>
        </w:rPr>
      </w:pPr>
      <w:r w:rsidRPr="00F67C10">
        <w:rPr>
          <w:rFonts w:ascii="Calibri" w:eastAsia="Calibri" w:hAnsi="Calibri"/>
          <w:sz w:val="22"/>
          <w:szCs w:val="22"/>
          <w:lang w:eastAsia="en-US"/>
        </w:rPr>
        <w:t xml:space="preserve">In der Dreierkonstellation LAMILUX, </w:t>
      </w:r>
      <w:proofErr w:type="spellStart"/>
      <w:r w:rsidRPr="00F67C10">
        <w:rPr>
          <w:rFonts w:ascii="Calibri" w:eastAsia="Calibri" w:hAnsi="Calibri"/>
          <w:sz w:val="22"/>
          <w:szCs w:val="22"/>
          <w:lang w:eastAsia="en-US"/>
        </w:rPr>
        <w:t>Mirotec</w:t>
      </w:r>
      <w:proofErr w:type="spellEnd"/>
      <w:r w:rsidRPr="00F67C10">
        <w:rPr>
          <w:rFonts w:ascii="Calibri" w:eastAsia="Calibri" w:hAnsi="Calibri"/>
          <w:sz w:val="22"/>
          <w:szCs w:val="22"/>
          <w:lang w:eastAsia="en-US"/>
        </w:rPr>
        <w:t xml:space="preserve"> und </w:t>
      </w:r>
      <w:proofErr w:type="spellStart"/>
      <w:r w:rsidRPr="00F67C10">
        <w:rPr>
          <w:rFonts w:ascii="Calibri" w:eastAsia="Calibri" w:hAnsi="Calibri"/>
          <w:sz w:val="22"/>
          <w:szCs w:val="22"/>
          <w:lang w:eastAsia="en-US"/>
        </w:rPr>
        <w:t>roda</w:t>
      </w:r>
      <w:proofErr w:type="spellEnd"/>
      <w:r w:rsidRPr="00F67C10">
        <w:rPr>
          <w:rFonts w:ascii="Calibri" w:eastAsia="Calibri" w:hAnsi="Calibri"/>
          <w:sz w:val="22"/>
          <w:szCs w:val="22"/>
          <w:lang w:eastAsia="en-US"/>
        </w:rPr>
        <w:t xml:space="preserve"> kann die Unternehmensgruppe ein </w:t>
      </w:r>
      <w:r>
        <w:rPr>
          <w:rFonts w:ascii="Calibri" w:eastAsia="Calibri" w:hAnsi="Calibri"/>
          <w:sz w:val="22"/>
          <w:szCs w:val="22"/>
          <w:lang w:eastAsia="en-US"/>
        </w:rPr>
        <w:t>umfassendes Portfolio an Produkten und Services für Tageslicht- und Lüftungstechnik</w:t>
      </w:r>
      <w:r w:rsidR="00646DB0">
        <w:rPr>
          <w:rFonts w:ascii="Calibri" w:eastAsia="Calibri" w:hAnsi="Calibri"/>
          <w:sz w:val="22"/>
          <w:szCs w:val="22"/>
          <w:lang w:eastAsia="en-US"/>
        </w:rPr>
        <w:t xml:space="preserve"> sowie Rauch- und Wärmeabzug</w:t>
      </w:r>
      <w:r>
        <w:rPr>
          <w:rFonts w:ascii="Calibri" w:eastAsia="Calibri" w:hAnsi="Calibri"/>
          <w:sz w:val="22"/>
          <w:szCs w:val="22"/>
          <w:lang w:eastAsia="en-US"/>
        </w:rPr>
        <w:t xml:space="preserve"> auf dem Flachdach abdecken. </w:t>
      </w:r>
      <w:r w:rsidRPr="00F67C10">
        <w:rPr>
          <w:rFonts w:ascii="Calibri" w:eastAsia="Calibri" w:hAnsi="Calibri"/>
          <w:sz w:val="22"/>
          <w:szCs w:val="22"/>
          <w:lang w:eastAsia="en-US"/>
        </w:rPr>
        <w:t xml:space="preserve">Unabhängig vom Produkt kann nun ein Ansprechpartner dem Kunden </w:t>
      </w:r>
      <w:r>
        <w:rPr>
          <w:rFonts w:ascii="Calibri" w:eastAsia="Calibri" w:hAnsi="Calibri"/>
          <w:sz w:val="22"/>
          <w:szCs w:val="22"/>
          <w:lang w:eastAsia="en-US"/>
        </w:rPr>
        <w:t xml:space="preserve">sämtliche Produktleistungen und </w:t>
      </w:r>
      <w:r w:rsidR="00154B41">
        <w:rPr>
          <w:rFonts w:ascii="Calibri" w:eastAsia="Calibri" w:hAnsi="Calibri"/>
          <w:sz w:val="22"/>
          <w:szCs w:val="22"/>
          <w:lang w:eastAsia="en-US"/>
        </w:rPr>
        <w:t xml:space="preserve">eine </w:t>
      </w:r>
      <w:r>
        <w:rPr>
          <w:rFonts w:ascii="Calibri" w:eastAsia="Calibri" w:hAnsi="Calibri"/>
          <w:sz w:val="22"/>
          <w:szCs w:val="22"/>
          <w:lang w:eastAsia="en-US"/>
        </w:rPr>
        <w:t>kompetente</w:t>
      </w:r>
      <w:r w:rsidRPr="00F67C10">
        <w:rPr>
          <w:rFonts w:ascii="Calibri" w:eastAsia="Calibri" w:hAnsi="Calibri"/>
          <w:sz w:val="22"/>
          <w:szCs w:val="22"/>
          <w:lang w:eastAsia="en-US"/>
        </w:rPr>
        <w:t xml:space="preserve"> Beratung</w:t>
      </w:r>
      <w:r>
        <w:rPr>
          <w:rFonts w:ascii="Calibri" w:eastAsia="Calibri" w:hAnsi="Calibri"/>
          <w:sz w:val="22"/>
          <w:szCs w:val="22"/>
          <w:lang w:eastAsia="en-US"/>
        </w:rPr>
        <w:t xml:space="preserve"> über das Gesamtportfolio bieten</w:t>
      </w:r>
      <w:r w:rsidRPr="00F67C10">
        <w:rPr>
          <w:rFonts w:ascii="Calibri" w:eastAsia="Calibri" w:hAnsi="Calibri"/>
          <w:sz w:val="22"/>
          <w:szCs w:val="22"/>
          <w:lang w:eastAsia="en-US"/>
        </w:rPr>
        <w:t>.</w:t>
      </w:r>
      <w:r w:rsidR="00900286">
        <w:rPr>
          <w:rFonts w:ascii="Calibri" w:eastAsia="Calibri" w:hAnsi="Calibri"/>
          <w:sz w:val="22"/>
          <w:szCs w:val="22"/>
          <w:lang w:eastAsia="en-US"/>
        </w:rPr>
        <w:t xml:space="preserve"> Diese Firmenphilosophie macht sich letztlich auch in der Lösungskompetenz, Fertigungstiefe und Innovationskraft der Unternehmen bemerkbar. Folgende Produktneuheiten stellt die LAMILUX-Gruppe auf der BAU 2019 erstmalig vor:</w:t>
      </w:r>
      <w:r w:rsidR="003B0F78">
        <w:rPr>
          <w:rFonts w:ascii="Calibri" w:eastAsia="Calibri" w:hAnsi="Calibri"/>
          <w:sz w:val="22"/>
          <w:szCs w:val="22"/>
          <w:lang w:eastAsia="en-US"/>
        </w:rPr>
        <w:br/>
      </w:r>
    </w:p>
    <w:p w14:paraId="3EA9707B" w14:textId="7A9AFB8A" w:rsidR="00D01ABD" w:rsidRPr="00C55034" w:rsidRDefault="007863E5" w:rsidP="00D01ABD">
      <w:pPr>
        <w:spacing w:after="160" w:line="360" w:lineRule="exact"/>
        <w:rPr>
          <w:rFonts w:ascii="Calibri" w:eastAsia="Calibri" w:hAnsi="Calibri" w:cs="Calibri"/>
          <w:sz w:val="22"/>
          <w:szCs w:val="22"/>
          <w:lang w:eastAsia="en-US"/>
        </w:rPr>
      </w:pPr>
      <w:r w:rsidRPr="007863E5">
        <w:rPr>
          <w:rFonts w:ascii="Calibri" w:eastAsia="Calibri" w:hAnsi="Calibri" w:cs="Calibri"/>
          <w:b/>
          <w:sz w:val="22"/>
          <w:szCs w:val="22"/>
          <w:lang w:eastAsia="en-US"/>
        </w:rPr>
        <w:t>Glaselement für ästhetische Ansprüche</w:t>
      </w:r>
      <w:r w:rsidR="00D01ABD"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proofErr w:type="gramStart"/>
      <w:r w:rsidR="00646DB0">
        <w:rPr>
          <w:rFonts w:ascii="Calibri" w:eastAsia="Calibri" w:hAnsi="Calibri" w:cs="Calibri"/>
          <w:sz w:val="22"/>
          <w:szCs w:val="22"/>
          <w:lang w:eastAsia="en-US"/>
        </w:rPr>
        <w:t>Durchdachtes</w:t>
      </w:r>
      <w:proofErr w:type="gramEnd"/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Design in einer Vielzahl </w:t>
      </w:r>
      <w:r w:rsidR="00154B41">
        <w:rPr>
          <w:rFonts w:ascii="Calibri" w:eastAsia="Calibri" w:hAnsi="Calibri" w:cs="Calibri"/>
          <w:sz w:val="22"/>
          <w:szCs w:val="22"/>
          <w:lang w:eastAsia="en-US"/>
        </w:rPr>
        <w:t xml:space="preserve">von 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Varianten: Die </w:t>
      </w:r>
      <w:r w:rsidR="00646DB0">
        <w:rPr>
          <w:rFonts w:ascii="Calibri" w:eastAsia="Calibri" w:hAnsi="Calibri" w:cs="Calibri"/>
          <w:sz w:val="22"/>
          <w:szCs w:val="22"/>
          <w:lang w:eastAsia="en-US"/>
        </w:rPr>
        <w:t>Neuentwicklung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20371">
        <w:rPr>
          <w:rFonts w:ascii="Calibri" w:eastAsia="Calibri" w:hAnsi="Calibri" w:cs="Calibri"/>
          <w:sz w:val="22"/>
          <w:szCs w:val="22"/>
          <w:lang w:eastAsia="en-US"/>
        </w:rPr>
        <w:t>des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be</w:t>
      </w:r>
      <w:r w:rsidR="00646DB0">
        <w:rPr>
          <w:rFonts w:ascii="Calibri" w:eastAsia="Calibri" w:hAnsi="Calibri" w:cs="Calibri"/>
          <w:sz w:val="22"/>
          <w:szCs w:val="22"/>
          <w:lang w:eastAsia="en-US"/>
        </w:rPr>
        <w:t>stehenden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20371" w:rsidRPr="0062037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LAMILUX </w:t>
      </w:r>
      <w:bookmarkStart w:id="0" w:name="_GoBack"/>
      <w:r w:rsidR="000414D7">
        <w:rPr>
          <w:rFonts w:ascii="Calibri" w:eastAsia="Calibri" w:hAnsi="Calibri" w:cs="Calibri"/>
          <w:b/>
          <w:sz w:val="22"/>
          <w:szCs w:val="22"/>
          <w:lang w:eastAsia="en-US"/>
        </w:rPr>
        <w:t>Flachdach Fenster</w:t>
      </w:r>
      <w:bookmarkEnd w:id="0"/>
      <w:r w:rsidRPr="00620371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FE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ist ein Meilenstein in der Produktentwicklung </w:t>
      </w:r>
      <w:r w:rsidR="00620371">
        <w:rPr>
          <w:rFonts w:ascii="Calibri" w:eastAsia="Calibri" w:hAnsi="Calibri" w:cs="Calibri"/>
          <w:sz w:val="22"/>
          <w:szCs w:val="22"/>
          <w:lang w:eastAsia="en-US"/>
        </w:rPr>
        <w:t>der LAMILUX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Flachdach Fenster. </w:t>
      </w:r>
      <w:r w:rsidR="00646DB0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Das homogene Erscheinungsbild des Oberlichts </w:t>
      </w:r>
      <w:r w:rsidR="009278E8">
        <w:rPr>
          <w:rFonts w:ascii="Calibri" w:eastAsia="Calibri" w:hAnsi="Calibri" w:cs="Calibri"/>
          <w:sz w:val="22"/>
          <w:szCs w:val="22"/>
          <w:lang w:eastAsia="en-US"/>
        </w:rPr>
        <w:t xml:space="preserve">entsteht vor allem </w:t>
      </w:r>
      <w:r w:rsidR="00646DB0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auch durch die Möglichkeit, </w:t>
      </w:r>
      <w:r w:rsidR="00646DB0" w:rsidRPr="007863E5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sämtliche Komponenten wie Antriebe oder Netzteile im Rahmen zu integrieren. Zudem gehören dank </w:t>
      </w:r>
      <w:r w:rsidR="00646DB0">
        <w:rPr>
          <w:rFonts w:ascii="Calibri" w:eastAsia="Calibri" w:hAnsi="Calibri" w:cs="Calibri"/>
          <w:sz w:val="22"/>
          <w:szCs w:val="22"/>
          <w:lang w:eastAsia="en-US"/>
        </w:rPr>
        <w:t>innovativer</w:t>
      </w:r>
      <w:r w:rsidR="00646DB0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646DB0">
        <w:rPr>
          <w:rFonts w:ascii="Calibri" w:eastAsia="Calibri" w:hAnsi="Calibri" w:cs="Calibri"/>
          <w:sz w:val="22"/>
          <w:szCs w:val="22"/>
          <w:lang w:eastAsia="en-US"/>
        </w:rPr>
        <w:t>Produktgestaltung</w:t>
      </w:r>
      <w:r w:rsidR="00646DB0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sichtbare Verbindungsmittel wie Schrauben oder Schweißnähte der Vergangenheit an. 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Kundenindividuelle Farbbeschichtung, passgenaue Sonderformen </w:t>
      </w:r>
      <w:r w:rsidR="00646DB0" w:rsidRPr="00046003">
        <w:rPr>
          <w:rFonts w:asciiTheme="minorHAnsi" w:hAnsiTheme="minorHAnsi" w:cstheme="minorHAnsi"/>
          <w:sz w:val="22"/>
          <w:szCs w:val="22"/>
        </w:rPr>
        <w:t>sowie eine breite Verglasungs- und Größenvielfalt bis zu 2,5 Metern</w:t>
      </w:r>
      <w:r w:rsidR="00646DB0" w:rsidRPr="0004600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046003">
        <w:rPr>
          <w:rFonts w:ascii="Calibri" w:eastAsia="Calibri" w:hAnsi="Calibri" w:cs="Calibri"/>
          <w:sz w:val="22"/>
          <w:szCs w:val="22"/>
          <w:lang w:eastAsia="en-US"/>
        </w:rPr>
        <w:t>und der vierseitige planebene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Wasserablauf zur Vermeidung von Verschmutzungen auf dem Glas sind nur einige Vorteile des Elements. </w:t>
      </w:r>
      <w:r w:rsidR="003B0F78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054CF827" w14:textId="0AE592F0" w:rsidR="00D01ABD" w:rsidRPr="00C55034" w:rsidRDefault="00646DB0" w:rsidP="00D01ABD">
      <w:pPr>
        <w:spacing w:after="160" w:line="360" w:lineRule="exact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Nahezu nahtlose Integration ins Glasdach</w:t>
      </w:r>
      <w:r w:rsidR="00D01ABD">
        <w:rPr>
          <w:rFonts w:ascii="Calibri" w:eastAsia="Calibri" w:hAnsi="Calibri" w:cs="Calibri"/>
          <w:b/>
          <w:sz w:val="22"/>
          <w:szCs w:val="22"/>
          <w:lang w:eastAsia="en-US"/>
        </w:rPr>
        <w:br/>
      </w:r>
      <w:proofErr w:type="gramStart"/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>Nahezu</w:t>
      </w:r>
      <w:proofErr w:type="gramEnd"/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unsichtbar schmiegt sich der neue </w:t>
      </w:r>
      <w:r w:rsidR="007863E5" w:rsidRPr="005619AE">
        <w:rPr>
          <w:rFonts w:ascii="Calibri" w:eastAsia="Calibri" w:hAnsi="Calibri" w:cs="Calibri"/>
          <w:b/>
          <w:sz w:val="22"/>
          <w:szCs w:val="22"/>
          <w:lang w:eastAsia="en-US"/>
        </w:rPr>
        <w:t>LAMILUX Lüftungs</w:t>
      </w:r>
      <w:r w:rsidR="00986A36">
        <w:rPr>
          <w:rFonts w:ascii="Calibri" w:eastAsia="Calibri" w:hAnsi="Calibri" w:cs="Calibri"/>
          <w:b/>
          <w:sz w:val="22"/>
          <w:szCs w:val="22"/>
          <w:lang w:eastAsia="en-US"/>
        </w:rPr>
        <w:t>f</w:t>
      </w:r>
      <w:r w:rsidR="007863E5" w:rsidRPr="005619AE">
        <w:rPr>
          <w:rFonts w:ascii="Calibri" w:eastAsia="Calibri" w:hAnsi="Calibri" w:cs="Calibri"/>
          <w:b/>
          <w:sz w:val="22"/>
          <w:szCs w:val="22"/>
          <w:lang w:eastAsia="en-US"/>
        </w:rPr>
        <w:t>lügel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in die Glasdachfläche ein. Dabei ist er nicht nur in die LAMILUX </w:t>
      </w:r>
      <w:r w:rsidR="005619AE">
        <w:rPr>
          <w:rFonts w:ascii="Calibri" w:eastAsia="Calibri" w:hAnsi="Calibri" w:cs="Calibri"/>
          <w:sz w:val="22"/>
          <w:szCs w:val="22"/>
          <w:lang w:eastAsia="en-US"/>
        </w:rPr>
        <w:t xml:space="preserve">CI-System 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Glasdachkonstruktion PR60 integrierbar, sondern auch in sämtliche andere am Markt erhältliche Pfosten-Riegel-Systeme für den </w:t>
      </w:r>
      <w:r w:rsidR="0076279D">
        <w:rPr>
          <w:rFonts w:ascii="Calibri" w:eastAsia="Calibri" w:hAnsi="Calibri" w:cs="Calibri"/>
          <w:sz w:val="22"/>
          <w:szCs w:val="22"/>
          <w:lang w:eastAsia="en-US"/>
        </w:rPr>
        <w:t>Flachd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>achbereich. Besonderes Highlight der Neuentwicklung: Die Wärmetechnik des Flügels.</w:t>
      </w:r>
      <w:r w:rsidR="005D311C">
        <w:rPr>
          <w:rFonts w:ascii="Calibri" w:eastAsia="Calibri" w:hAnsi="Calibri" w:cs="Calibri"/>
          <w:sz w:val="22"/>
          <w:szCs w:val="22"/>
          <w:lang w:eastAsia="en-US"/>
        </w:rPr>
        <w:t xml:space="preserve"> Weist </w:t>
      </w:r>
      <w:r w:rsidR="008A4E0F">
        <w:rPr>
          <w:rFonts w:ascii="Calibri" w:eastAsia="Calibri" w:hAnsi="Calibri" w:cs="Calibri"/>
          <w:sz w:val="22"/>
          <w:szCs w:val="22"/>
          <w:lang w:eastAsia="en-US"/>
        </w:rPr>
        <w:t>er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8A4E0F">
        <w:rPr>
          <w:rFonts w:ascii="Calibri" w:eastAsia="Calibri" w:hAnsi="Calibri" w:cs="Calibri"/>
          <w:sz w:val="22"/>
          <w:szCs w:val="22"/>
          <w:lang w:eastAsia="en-US"/>
        </w:rPr>
        <w:t>b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>ereits in der Standardvariante einen hervorragenden U-Wert auf</w:t>
      </w:r>
      <w:r w:rsidR="008A4E0F">
        <w:rPr>
          <w:rFonts w:ascii="Calibri" w:eastAsia="Calibri" w:hAnsi="Calibri" w:cs="Calibri"/>
          <w:sz w:val="22"/>
          <w:szCs w:val="22"/>
          <w:lang w:eastAsia="en-US"/>
        </w:rPr>
        <w:t>, ist er zudem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auch in einer Passivhaus zertifizierten Variante erhältlich. </w:t>
      </w:r>
      <w:r w:rsidR="003B0F78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74D89EFF" w14:textId="285594E9" w:rsidR="007863E5" w:rsidRPr="00D01ABD" w:rsidRDefault="007863E5" w:rsidP="00D01ABD">
      <w:pPr>
        <w:spacing w:after="160" w:line="360" w:lineRule="exact"/>
        <w:rPr>
          <w:rFonts w:ascii="Calibri" w:eastAsia="Calibri" w:hAnsi="Calibri"/>
          <w:b/>
          <w:sz w:val="22"/>
          <w:szCs w:val="22"/>
          <w:lang w:eastAsia="en-US"/>
        </w:rPr>
      </w:pPr>
      <w:r w:rsidRPr="007863E5">
        <w:rPr>
          <w:rFonts w:ascii="Calibri" w:eastAsia="Calibri" w:hAnsi="Calibri"/>
          <w:b/>
          <w:sz w:val="22"/>
          <w:szCs w:val="22"/>
          <w:lang w:eastAsia="en-US"/>
        </w:rPr>
        <w:t>Lichtband mit regensicherer Lüftung</w:t>
      </w:r>
      <w:r w:rsidR="00D01ABD">
        <w:rPr>
          <w:rFonts w:ascii="Calibri" w:eastAsia="Calibri" w:hAnsi="Calibri"/>
          <w:b/>
          <w:sz w:val="22"/>
          <w:szCs w:val="22"/>
          <w:lang w:eastAsia="en-US"/>
        </w:rPr>
        <w:br/>
      </w:r>
      <w:r w:rsidR="005619AE">
        <w:rPr>
          <w:rFonts w:ascii="Calibri" w:eastAsia="Calibri" w:hAnsi="Calibri"/>
          <w:sz w:val="22"/>
          <w:szCs w:val="22"/>
          <w:lang w:eastAsia="en-US"/>
        </w:rPr>
        <w:t>Die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erste Produktkooperation zwischen LAMILUX und roda: Das bewährte </w:t>
      </w:r>
      <w:r w:rsidRPr="005619AE">
        <w:rPr>
          <w:rFonts w:ascii="Calibri" w:eastAsia="Calibri" w:hAnsi="Calibri"/>
          <w:b/>
          <w:sz w:val="22"/>
          <w:szCs w:val="22"/>
          <w:lang w:eastAsia="en-US"/>
        </w:rPr>
        <w:t>LAMILUX CI-System Lichtband B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wird mit der roda Lüftungs- und RWA-Klappe </w:t>
      </w:r>
      <w:r w:rsidRPr="005619AE">
        <w:rPr>
          <w:rFonts w:ascii="Calibri" w:eastAsia="Calibri" w:hAnsi="Calibri"/>
          <w:b/>
          <w:sz w:val="22"/>
          <w:szCs w:val="22"/>
          <w:lang w:eastAsia="en-US"/>
        </w:rPr>
        <w:t>MEGAPHÖNIX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kombiniert. Der Vorteil: Ein thermisch getrenntes Lichtband mit regensicherer Lüftungsfunktion</w:t>
      </w:r>
      <w:r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</w:p>
    <w:p w14:paraId="35588AA2" w14:textId="6E959A3B" w:rsidR="00D01ABD" w:rsidRPr="007863E5" w:rsidRDefault="00646DB0" w:rsidP="00D01ABD">
      <w:pPr>
        <w:spacing w:after="160" w:line="360" w:lineRule="exact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Das Lichtband wird durch seine Möglichkeiten m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>aßgeschneidert für die jeweilige Gebäudenutzung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: 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durch </w:t>
      </w:r>
      <w:r>
        <w:rPr>
          <w:rFonts w:ascii="Calibri" w:eastAsia="Calibri" w:hAnsi="Calibri" w:cs="Calibri"/>
          <w:sz w:val="22"/>
          <w:szCs w:val="22"/>
          <w:lang w:eastAsia="en-US"/>
        </w:rPr>
        <w:t>passgenaue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t xml:space="preserve"> Verglasungsvarianten, die individuellen Abmaße sowie zahlreiche Ausstattungsvarianten, etwa zur erhöhten chemischen Beständigkeit über Produktionen mit Kühlschmiermitteln. Optional können auch Durchsturz-, Insekten- und Blendschutzgitter installiert werden, die beispielsweise </w:t>
      </w:r>
      <w:r w:rsidR="007863E5" w:rsidRPr="007863E5">
        <w:rPr>
          <w:rFonts w:ascii="Calibri" w:eastAsia="Calibri" w:hAnsi="Calibri" w:cs="Calibri"/>
          <w:sz w:val="22"/>
          <w:szCs w:val="22"/>
          <w:lang w:eastAsia="en-US"/>
        </w:rPr>
        <w:lastRenderedPageBreak/>
        <w:t>für Lebensmittelproduktionen eine sinnvolle Ergänzung darstellen.</w:t>
      </w:r>
      <w:r w:rsidR="003B0F78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20CB3535" w14:textId="094677F1" w:rsidR="007863E5" w:rsidRPr="00D01ABD" w:rsidRDefault="007863E5" w:rsidP="00D01ABD">
      <w:pPr>
        <w:spacing w:after="160" w:line="360" w:lineRule="exact"/>
        <w:rPr>
          <w:rFonts w:ascii="Calibri" w:eastAsia="Calibri" w:hAnsi="Calibri"/>
          <w:b/>
          <w:sz w:val="22"/>
          <w:szCs w:val="22"/>
          <w:lang w:eastAsia="en-US"/>
        </w:rPr>
      </w:pPr>
      <w:r w:rsidRPr="007863E5">
        <w:rPr>
          <w:rFonts w:ascii="Calibri" w:eastAsia="Calibri" w:hAnsi="Calibri"/>
          <w:b/>
          <w:sz w:val="22"/>
          <w:szCs w:val="22"/>
          <w:lang w:eastAsia="en-US"/>
        </w:rPr>
        <w:t>Europäische Klassifizierung für Brandschutzglasdach</w:t>
      </w:r>
      <w:r w:rsidR="00D01ABD">
        <w:rPr>
          <w:rFonts w:ascii="Calibri" w:eastAsia="Calibri" w:hAnsi="Calibri"/>
          <w:b/>
          <w:sz w:val="22"/>
          <w:szCs w:val="22"/>
          <w:lang w:eastAsia="en-US"/>
        </w:rPr>
        <w:br/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In belebten Gebäuden müssen gerade im Brandfall Mensch und Gut geschützt werden. </w:t>
      </w:r>
      <w:r w:rsidR="009469F0">
        <w:rPr>
          <w:rFonts w:ascii="Calibri" w:eastAsia="Calibri" w:hAnsi="Calibri"/>
          <w:sz w:val="22"/>
          <w:szCs w:val="22"/>
          <w:lang w:eastAsia="en-US"/>
        </w:rPr>
        <w:t>Für die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selbstentwickelte Glasdachkonstruktion </w:t>
      </w:r>
      <w:r w:rsidR="009469F0">
        <w:rPr>
          <w:rFonts w:ascii="Calibri" w:eastAsia="Calibri" w:hAnsi="Calibri"/>
          <w:sz w:val="22"/>
          <w:szCs w:val="22"/>
          <w:lang w:eastAsia="en-US"/>
        </w:rPr>
        <w:t xml:space="preserve">hat LAMILUX nun 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die europäische Klassifizierung zum </w:t>
      </w:r>
      <w:r w:rsidR="00FE50A2">
        <w:rPr>
          <w:rFonts w:ascii="Calibri" w:eastAsia="Calibri" w:hAnsi="Calibri"/>
          <w:sz w:val="22"/>
          <w:szCs w:val="22"/>
          <w:lang w:eastAsia="en-US"/>
        </w:rPr>
        <w:t>Feuerwiderstand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REI30 erhalten. Die Konstruktion </w:t>
      </w:r>
      <w:r w:rsidRPr="009469F0">
        <w:rPr>
          <w:rFonts w:ascii="Calibri" w:eastAsia="Calibri" w:hAnsi="Calibri"/>
          <w:b/>
          <w:sz w:val="22"/>
          <w:szCs w:val="22"/>
          <w:lang w:eastAsia="en-US"/>
        </w:rPr>
        <w:t xml:space="preserve">LAMILUX CI-System Glasarchitektur </w:t>
      </w:r>
      <w:proofErr w:type="spellStart"/>
      <w:r w:rsidRPr="009469F0">
        <w:rPr>
          <w:rFonts w:ascii="Calibri" w:eastAsia="Calibri" w:hAnsi="Calibri"/>
          <w:b/>
          <w:sz w:val="22"/>
          <w:szCs w:val="22"/>
          <w:lang w:eastAsia="en-US"/>
        </w:rPr>
        <w:t>Fire</w:t>
      </w:r>
      <w:proofErr w:type="spellEnd"/>
      <w:r w:rsidRPr="009469F0">
        <w:rPr>
          <w:rFonts w:ascii="Calibri" w:eastAsia="Calibri" w:hAnsi="Calibri"/>
          <w:b/>
          <w:sz w:val="22"/>
          <w:szCs w:val="22"/>
          <w:lang w:eastAsia="en-US"/>
        </w:rPr>
        <w:t xml:space="preserve"> Resistance F30/REI30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verhindert für über 30 Minuten, dass Feuer und Rauch das Element durchdringen und dadurch auf weitere Gebäudekomplexe übergreifen k</w:t>
      </w:r>
      <w:r w:rsidR="008903EB">
        <w:rPr>
          <w:rFonts w:ascii="Calibri" w:eastAsia="Calibri" w:hAnsi="Calibri"/>
          <w:sz w:val="22"/>
          <w:szCs w:val="22"/>
          <w:lang w:eastAsia="en-US"/>
        </w:rPr>
        <w:t>ö</w:t>
      </w:r>
      <w:r w:rsidRPr="007863E5">
        <w:rPr>
          <w:rFonts w:ascii="Calibri" w:eastAsia="Calibri" w:hAnsi="Calibri"/>
          <w:sz w:val="22"/>
          <w:szCs w:val="22"/>
          <w:lang w:eastAsia="en-US"/>
        </w:rPr>
        <w:t>nn</w:t>
      </w:r>
      <w:r w:rsidR="008903EB">
        <w:rPr>
          <w:rFonts w:ascii="Calibri" w:eastAsia="Calibri" w:hAnsi="Calibri"/>
          <w:sz w:val="22"/>
          <w:szCs w:val="22"/>
          <w:lang w:eastAsia="en-US"/>
        </w:rPr>
        <w:t>en</w:t>
      </w:r>
      <w:r w:rsidRPr="007863E5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2EC4E941" w14:textId="43938CDD" w:rsidR="00C81A90" w:rsidRDefault="007863E5" w:rsidP="00D01ABD">
      <w:pPr>
        <w:spacing w:line="36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Bei den Tests zur europäischen Feuerwiderstandsklasse REI30 wurden Realbedingungen bis hin zu Extremwetterereignissen mit entsprechender Last simuliert. </w:t>
      </w:r>
      <w:r w:rsidR="00FE50A2">
        <w:rPr>
          <w:rFonts w:ascii="Calibri" w:eastAsia="Calibri" w:hAnsi="Calibri"/>
          <w:sz w:val="22"/>
          <w:szCs w:val="22"/>
          <w:lang w:eastAsia="en-US"/>
        </w:rPr>
        <w:t>Das LAMILUX Glasdach bestand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diese als freitragende Konstruktion, ohne dass spezielle Stütz</w:t>
      </w:r>
      <w:r w:rsidR="00FE50A2">
        <w:rPr>
          <w:rFonts w:ascii="Calibri" w:eastAsia="Calibri" w:hAnsi="Calibri"/>
          <w:sz w:val="22"/>
          <w:szCs w:val="22"/>
          <w:lang w:eastAsia="en-US"/>
        </w:rPr>
        <w:t>maßnahmen</w:t>
      </w:r>
      <w:r w:rsidRPr="007863E5">
        <w:rPr>
          <w:rFonts w:ascii="Calibri" w:eastAsia="Calibri" w:hAnsi="Calibri"/>
          <w:sz w:val="22"/>
          <w:szCs w:val="22"/>
          <w:lang w:eastAsia="en-US"/>
        </w:rPr>
        <w:t xml:space="preserve"> nötig </w:t>
      </w:r>
      <w:r w:rsidR="00FE50A2">
        <w:rPr>
          <w:rFonts w:ascii="Calibri" w:eastAsia="Calibri" w:hAnsi="Calibri"/>
          <w:sz w:val="22"/>
          <w:szCs w:val="22"/>
          <w:lang w:eastAsia="en-US"/>
        </w:rPr>
        <w:t>wurden</w:t>
      </w:r>
      <w:r w:rsidRPr="007863E5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6A2F0E37" w14:textId="2A414546" w:rsidR="00F52DFF" w:rsidRDefault="00F52DFF" w:rsidP="00D01ABD">
      <w:pPr>
        <w:spacing w:line="360" w:lineRule="exact"/>
        <w:jc w:val="both"/>
        <w:rPr>
          <w:rFonts w:ascii="Calibri" w:eastAsia="Arial Unicode MS" w:hAnsi="Calibri" w:cs="font344"/>
          <w:b/>
          <w:bCs/>
          <w:kern w:val="1"/>
          <w:lang w:eastAsia="ar-SA"/>
        </w:rPr>
      </w:pPr>
    </w:p>
    <w:p w14:paraId="250B5A7C" w14:textId="69E1FFDF" w:rsidR="00F52DFF" w:rsidRDefault="00F52DFF" w:rsidP="00D01ABD">
      <w:pPr>
        <w:spacing w:line="360" w:lineRule="exact"/>
        <w:jc w:val="both"/>
        <w:rPr>
          <w:rFonts w:ascii="Calibri" w:eastAsia="Arial Unicode MS" w:hAnsi="Calibri" w:cs="font344"/>
          <w:b/>
          <w:bCs/>
          <w:kern w:val="1"/>
          <w:lang w:eastAsia="ar-SA"/>
        </w:rPr>
      </w:pPr>
      <w:proofErr w:type="spellStart"/>
      <w:r>
        <w:rPr>
          <w:rFonts w:ascii="Calibri" w:eastAsia="Calibri" w:hAnsi="Calibri"/>
          <w:b/>
          <w:sz w:val="22"/>
          <w:szCs w:val="22"/>
          <w:lang w:eastAsia="en-US"/>
        </w:rPr>
        <w:t>roda</w:t>
      </w:r>
      <w:proofErr w:type="spellEnd"/>
      <w:r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F52DFF">
        <w:rPr>
          <w:rFonts w:ascii="Calibri" w:eastAsia="Calibri" w:hAnsi="Calibri"/>
          <w:b/>
          <w:sz w:val="22"/>
          <w:szCs w:val="22"/>
          <w:lang w:eastAsia="en-US"/>
        </w:rPr>
        <w:t xml:space="preserve">Neuentwicklung </w:t>
      </w:r>
      <w:proofErr w:type="spellStart"/>
      <w:r w:rsidRPr="00F52DFF">
        <w:rPr>
          <w:rFonts w:ascii="Calibri" w:eastAsia="Calibri" w:hAnsi="Calibri"/>
          <w:b/>
          <w:sz w:val="22"/>
          <w:szCs w:val="22"/>
          <w:lang w:eastAsia="en-US"/>
        </w:rPr>
        <w:t>VenturiSmoke</w:t>
      </w:r>
      <w:proofErr w:type="spellEnd"/>
      <w:r w:rsidRPr="00F52DFF">
        <w:rPr>
          <w:rFonts w:ascii="Calibri" w:eastAsia="Calibri" w:hAnsi="Calibri"/>
          <w:b/>
          <w:sz w:val="22"/>
          <w:szCs w:val="22"/>
          <w:lang w:eastAsia="en-US"/>
        </w:rPr>
        <w:t xml:space="preserve"> VS2</w:t>
      </w:r>
    </w:p>
    <w:p w14:paraId="0AFB290F" w14:textId="77777777" w:rsidR="00F52DFF" w:rsidRDefault="00F52DFF" w:rsidP="00D01ABD">
      <w:pPr>
        <w:spacing w:line="360" w:lineRule="exact"/>
        <w:jc w:val="both"/>
        <w:rPr>
          <w:rFonts w:ascii="Calibri" w:eastAsia="Arial Unicode MS" w:hAnsi="Calibri" w:cs="font344"/>
          <w:b/>
          <w:bCs/>
          <w:kern w:val="1"/>
          <w:lang w:eastAsia="ar-SA"/>
        </w:rPr>
      </w:pPr>
    </w:p>
    <w:p w14:paraId="53352287" w14:textId="0E8FC55E" w:rsidR="001760CE" w:rsidRDefault="00F52DFF" w:rsidP="009A22E1">
      <w:pPr>
        <w:spacing w:line="360" w:lineRule="exact"/>
        <w:jc w:val="both"/>
        <w:rPr>
          <w:rFonts w:asciiTheme="minorHAnsi" w:hAnsiTheme="minorHAnsi" w:cstheme="minorHAnsi"/>
        </w:rPr>
      </w:pP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Zur BAU bringt </w:t>
      </w:r>
      <w:proofErr w:type="spellStart"/>
      <w:r w:rsidRPr="009A22E1">
        <w:rPr>
          <w:rFonts w:ascii="Calibri" w:eastAsia="Calibri" w:hAnsi="Calibri"/>
          <w:sz w:val="22"/>
          <w:szCs w:val="22"/>
          <w:lang w:eastAsia="en-US"/>
        </w:rPr>
        <w:t>roda</w:t>
      </w:r>
      <w:proofErr w:type="spellEnd"/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 eine 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neue </w:t>
      </w:r>
      <w:r w:rsidRPr="009A22E1">
        <w:rPr>
          <w:rFonts w:ascii="Calibri" w:eastAsia="Calibri" w:hAnsi="Calibri"/>
          <w:sz w:val="22"/>
          <w:szCs w:val="22"/>
          <w:lang w:eastAsia="en-US"/>
        </w:rPr>
        <w:t>Doppelklappe auf den Markt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: Der </w:t>
      </w:r>
      <w:proofErr w:type="spellStart"/>
      <w:r w:rsidR="0069334D" w:rsidRPr="009A22E1">
        <w:rPr>
          <w:rFonts w:ascii="Calibri" w:eastAsia="Calibri" w:hAnsi="Calibri"/>
          <w:sz w:val="22"/>
          <w:szCs w:val="22"/>
          <w:lang w:eastAsia="en-US"/>
        </w:rPr>
        <w:t>VenturiSmoke</w:t>
      </w:r>
      <w:proofErr w:type="spellEnd"/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 VS2 ist ein RWA-System mit Lüftungsfunktion. Das Besondere:</w:t>
      </w: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 eine geometrische Öffnungsfläche von 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bis zu </w:t>
      </w:r>
      <w:r w:rsidR="007D4990" w:rsidRPr="009A22E1">
        <w:rPr>
          <w:rFonts w:ascii="Calibri" w:eastAsia="Calibri" w:hAnsi="Calibri"/>
          <w:sz w:val="22"/>
          <w:szCs w:val="22"/>
          <w:lang w:eastAsia="en-US"/>
        </w:rPr>
        <w:t>zehn</w:t>
      </w: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>Quadratmetern</w:t>
      </w: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 und eine damit verbundene aerodynamisch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 wirksame</w:t>
      </w: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 Öffnungsfläche von 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 xml:space="preserve">bis zu </w:t>
      </w:r>
      <w:r w:rsidRPr="009A22E1">
        <w:rPr>
          <w:rFonts w:ascii="Calibri" w:eastAsia="Calibri" w:hAnsi="Calibri"/>
          <w:sz w:val="22"/>
          <w:szCs w:val="22"/>
          <w:lang w:eastAsia="en-US"/>
        </w:rPr>
        <w:t xml:space="preserve">6,7 </w:t>
      </w:r>
      <w:r w:rsidR="0069334D" w:rsidRPr="009A22E1">
        <w:rPr>
          <w:rFonts w:ascii="Calibri" w:eastAsia="Calibri" w:hAnsi="Calibri"/>
          <w:sz w:val="22"/>
          <w:szCs w:val="22"/>
          <w:lang w:eastAsia="en-US"/>
        </w:rPr>
        <w:t>Quadratmetern</w:t>
      </w:r>
      <w:r w:rsidRPr="009A22E1">
        <w:rPr>
          <w:rFonts w:ascii="Calibri" w:eastAsia="Calibri" w:hAnsi="Calibri"/>
          <w:sz w:val="22"/>
          <w:szCs w:val="22"/>
          <w:lang w:eastAsia="en-US"/>
        </w:rPr>
        <w:t>.</w:t>
      </w:r>
    </w:p>
    <w:p w14:paraId="5F05B492" w14:textId="77777777" w:rsidR="0069334D" w:rsidRDefault="0069334D" w:rsidP="007127B5">
      <w:pPr>
        <w:spacing w:line="276" w:lineRule="auto"/>
        <w:jc w:val="both"/>
        <w:rPr>
          <w:rFonts w:asciiTheme="minorHAnsi" w:hAnsiTheme="minorHAnsi" w:cstheme="minorHAnsi"/>
        </w:rPr>
      </w:pPr>
    </w:p>
    <w:p w14:paraId="387A6C8F" w14:textId="77777777" w:rsidR="007127B5" w:rsidRPr="003723B1" w:rsidRDefault="007127B5" w:rsidP="007127B5">
      <w:pPr>
        <w:spacing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723B1">
        <w:rPr>
          <w:rFonts w:asciiTheme="minorHAnsi" w:eastAsia="Calibri" w:hAnsiTheme="minorHAnsi" w:cstheme="minorHAnsi"/>
          <w:lang w:eastAsia="en-US"/>
        </w:rPr>
        <w:t>…</w:t>
      </w:r>
    </w:p>
    <w:p w14:paraId="4BA389C8" w14:textId="77777777" w:rsidR="007127B5" w:rsidRPr="007127B5" w:rsidRDefault="007127B5" w:rsidP="007127B5">
      <w:pPr>
        <w:spacing w:line="276" w:lineRule="auto"/>
        <w:jc w:val="both"/>
        <w:rPr>
          <w:rFonts w:ascii="Calibri" w:eastAsia="Calibri" w:hAnsi="Calibri"/>
          <w:b/>
          <w:lang w:eastAsia="en-US"/>
        </w:rPr>
      </w:pPr>
      <w:r w:rsidRPr="007127B5">
        <w:rPr>
          <w:rFonts w:ascii="Calibri" w:eastAsia="Calibri" w:hAnsi="Calibri"/>
          <w:b/>
          <w:lang w:eastAsia="en-US"/>
        </w:rPr>
        <w:t>www.lamilux.de</w:t>
      </w:r>
    </w:p>
    <w:p w14:paraId="5BE9A3B5" w14:textId="77777777" w:rsidR="00B84EEA" w:rsidRDefault="00B84EEA" w:rsidP="007024AB">
      <w:pPr>
        <w:pStyle w:val="Textkrper"/>
        <w:rPr>
          <w:rFonts w:ascii="Calibri" w:eastAsia="Calibri" w:hAnsi="Calibri"/>
          <w:lang w:eastAsia="en-US"/>
        </w:rPr>
      </w:pPr>
    </w:p>
    <w:p w14:paraId="2D3A3FBB" w14:textId="77777777" w:rsidR="00B84EEA" w:rsidRDefault="00B84EEA" w:rsidP="007024AB">
      <w:pPr>
        <w:pStyle w:val="Textkrper"/>
        <w:rPr>
          <w:rFonts w:ascii="Calibri" w:eastAsia="Calibri" w:hAnsi="Calibri"/>
          <w:lang w:eastAsia="en-US"/>
        </w:rPr>
      </w:pPr>
    </w:p>
    <w:p w14:paraId="6591DDF0" w14:textId="77777777" w:rsidR="00BE247F" w:rsidRDefault="00BE247F">
      <w:pPr>
        <w:rPr>
          <w:rFonts w:ascii="Calibri" w:eastAsia="Calibri" w:hAnsi="Calibri" w:cs="Arial"/>
          <w:b/>
          <w:bCs/>
          <w:sz w:val="22"/>
          <w:lang w:eastAsia="en-US"/>
        </w:rPr>
      </w:pPr>
      <w:r>
        <w:rPr>
          <w:rFonts w:ascii="Calibri" w:eastAsia="Calibri" w:hAnsi="Calibri"/>
          <w:lang w:eastAsia="en-US"/>
        </w:rPr>
        <w:br w:type="page"/>
      </w:r>
    </w:p>
    <w:p w14:paraId="2EABAEC5" w14:textId="61ADDA05" w:rsidR="00C370F7" w:rsidRDefault="0003484C" w:rsidP="007024AB">
      <w:pPr>
        <w:pStyle w:val="Textkrp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lastRenderedPageBreak/>
        <w:t>Über die LAMILUX Heinrich Strunz Gruppe</w:t>
      </w:r>
    </w:p>
    <w:p w14:paraId="0B5C7A23" w14:textId="77777777" w:rsidR="0003484C" w:rsidRDefault="0003484C" w:rsidP="007024AB">
      <w:pPr>
        <w:pStyle w:val="Textkrper"/>
        <w:rPr>
          <w:rFonts w:ascii="Calibri" w:eastAsia="Calibri" w:hAnsi="Calibri"/>
          <w:lang w:eastAsia="en-US"/>
        </w:rPr>
      </w:pPr>
    </w:p>
    <w:p w14:paraId="75C63786" w14:textId="77777777" w:rsidR="0003484C" w:rsidRPr="00F67C10" w:rsidRDefault="0003484C" w:rsidP="0003484C">
      <w:pPr>
        <w:pStyle w:val="Textkrper"/>
        <w:jc w:val="left"/>
        <w:rPr>
          <w:rFonts w:ascii="Calibri" w:eastAsia="Calibri" w:hAnsi="Calibri" w:cs="Times New Roman"/>
          <w:b w:val="0"/>
          <w:bCs w:val="0"/>
          <w:szCs w:val="22"/>
          <w:lang w:eastAsia="en-US"/>
        </w:rPr>
      </w:pPr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 xml:space="preserve">Die LAMILUX Heinrich Strunz Gruppe zählt weltweit zu den größten Produzenten von High-Tech-Composites aus </w:t>
      </w:r>
      <w:proofErr w:type="spellStart"/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>carbon</w:t>
      </w:r>
      <w:proofErr w:type="spellEnd"/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 xml:space="preserve">- und glasfaserverstärkten Kunststoffen und ist in Deutschland und Europa einer der führenden Hersteller von Tageslichtsystemen, Glasdachkonstruktionen, Rauch- und Wärmeabzugsanlagen (RWA) sowie komplexen Gebäudesteuerungen.  </w:t>
      </w:r>
    </w:p>
    <w:p w14:paraId="504D1354" w14:textId="77777777" w:rsidR="0003484C" w:rsidRPr="00F67C10" w:rsidRDefault="0003484C" w:rsidP="0003484C">
      <w:pPr>
        <w:pStyle w:val="Textkrper"/>
        <w:jc w:val="left"/>
        <w:rPr>
          <w:rFonts w:ascii="Calibri" w:eastAsia="Calibri" w:hAnsi="Calibri" w:cs="Times New Roman"/>
          <w:b w:val="0"/>
          <w:bCs w:val="0"/>
          <w:szCs w:val="22"/>
          <w:lang w:eastAsia="en-US"/>
        </w:rPr>
      </w:pPr>
    </w:p>
    <w:p w14:paraId="37EB5CE6" w14:textId="77777777" w:rsidR="0003484C" w:rsidRPr="00F67C10" w:rsidRDefault="0003484C" w:rsidP="0003484C">
      <w:pPr>
        <w:pStyle w:val="Textkrper"/>
        <w:jc w:val="left"/>
        <w:rPr>
          <w:rFonts w:ascii="Calibri" w:eastAsia="Calibri" w:hAnsi="Calibri" w:cs="Times New Roman"/>
          <w:b w:val="0"/>
          <w:bCs w:val="0"/>
          <w:szCs w:val="22"/>
          <w:lang w:eastAsia="en-US"/>
        </w:rPr>
      </w:pPr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 xml:space="preserve">Zur Gruppe gehören neben dem Tageslichtspezialisten LAMILUX Heinrich Strunz und dem Kunststoffexperten LAMILUX Composites, beide mit Sitz in Rehau, noch weitere Unternehmen: Der Stahl-Glas-Experte MIROTEC aus Wettringen sowie die RWA- und Lüftungssystemspezialisten </w:t>
      </w:r>
      <w:proofErr w:type="spellStart"/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>roda</w:t>
      </w:r>
      <w:proofErr w:type="spellEnd"/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 xml:space="preserve">/E.M.B. aus Langenau, Isernhagen und Emmerich.  </w:t>
      </w:r>
    </w:p>
    <w:p w14:paraId="5B57C629" w14:textId="77777777" w:rsidR="0003484C" w:rsidRPr="00F67C10" w:rsidRDefault="0003484C" w:rsidP="0003484C">
      <w:pPr>
        <w:pStyle w:val="Textkrper"/>
        <w:jc w:val="left"/>
        <w:rPr>
          <w:rFonts w:ascii="Calibri" w:eastAsia="Calibri" w:hAnsi="Calibri" w:cs="Times New Roman"/>
          <w:b w:val="0"/>
          <w:bCs w:val="0"/>
          <w:szCs w:val="22"/>
          <w:lang w:eastAsia="en-US"/>
        </w:rPr>
      </w:pPr>
    </w:p>
    <w:p w14:paraId="5159EE3B" w14:textId="77777777" w:rsidR="00C370F7" w:rsidRDefault="0003484C" w:rsidP="003B0F78">
      <w:pPr>
        <w:pStyle w:val="Textkrper"/>
        <w:jc w:val="left"/>
        <w:rPr>
          <w:rFonts w:ascii="Calibri" w:eastAsia="Calibri" w:hAnsi="Calibri"/>
          <w:lang w:eastAsia="en-US"/>
        </w:rPr>
      </w:pPr>
      <w:r w:rsidRPr="00F67C10">
        <w:rPr>
          <w:rFonts w:ascii="Calibri" w:eastAsia="Calibri" w:hAnsi="Calibri" w:cs="Times New Roman"/>
          <w:b w:val="0"/>
          <w:bCs w:val="0"/>
          <w:szCs w:val="22"/>
          <w:lang w:eastAsia="en-US"/>
        </w:rPr>
        <w:t xml:space="preserve">Das international tätige Familienunternehmen beschäftigt derzeit rund 1150 Mitarbeiterinnen und Mitarbeiter und hat 2017 einen Umsatz von rund 263 Millionen Euro erzielt. </w:t>
      </w:r>
    </w:p>
    <w:p w14:paraId="02153763" w14:textId="77777777" w:rsidR="00CE735F" w:rsidRDefault="00B977BB" w:rsidP="007024AB">
      <w:pPr>
        <w:pStyle w:val="Textkrper"/>
        <w:rPr>
          <w:rFonts w:ascii="Calibri" w:eastAsia="Calibri" w:hAnsi="Calibri"/>
          <w:lang w:eastAsia="en-US"/>
        </w:rPr>
      </w:pPr>
      <w:r>
        <w:rPr>
          <w:noProof/>
        </w:rPr>
        <w:drawing>
          <wp:inline distT="0" distB="0" distL="0" distR="0" wp14:anchorId="64BD56A0" wp14:editId="4EB12D3D">
            <wp:extent cx="4679315" cy="2529987"/>
            <wp:effectExtent l="0" t="0" r="6985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315" cy="252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A7E4D" w14:textId="77777777" w:rsidR="00255B53" w:rsidRDefault="00255B53" w:rsidP="007024AB">
      <w:pPr>
        <w:pStyle w:val="Textkrper"/>
        <w:rPr>
          <w:rFonts w:ascii="Calibri" w:eastAsia="Calibri" w:hAnsi="Calibri"/>
          <w:lang w:eastAsia="en-US"/>
        </w:rPr>
      </w:pPr>
    </w:p>
    <w:p w14:paraId="5ECBFF54" w14:textId="77777777" w:rsidR="00255B53" w:rsidRDefault="00255B53" w:rsidP="007024AB">
      <w:pPr>
        <w:pStyle w:val="Textkrper"/>
        <w:rPr>
          <w:rFonts w:ascii="Calibri" w:eastAsia="Calibri" w:hAnsi="Calibri"/>
          <w:lang w:eastAsia="en-US"/>
        </w:rPr>
      </w:pPr>
      <w:r>
        <w:rPr>
          <w:noProof/>
        </w:rPr>
        <w:lastRenderedPageBreak/>
        <w:drawing>
          <wp:inline distT="0" distB="0" distL="0" distR="0" wp14:anchorId="7E215353" wp14:editId="5F869302">
            <wp:extent cx="4679315" cy="2529987"/>
            <wp:effectExtent l="0" t="0" r="6985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315" cy="252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F228F" w14:textId="77777777" w:rsidR="00CE735F" w:rsidRDefault="00CE735F" w:rsidP="007024AB">
      <w:pPr>
        <w:pStyle w:val="Textkrper"/>
        <w:rPr>
          <w:rFonts w:ascii="Calibri" w:eastAsia="Calibri" w:hAnsi="Calibri"/>
          <w:lang w:eastAsia="en-US"/>
        </w:rPr>
      </w:pPr>
    </w:p>
    <w:p w14:paraId="06ADB37A" w14:textId="77777777" w:rsidR="00C370F7" w:rsidRDefault="003B0F78" w:rsidP="007024AB">
      <w:pPr>
        <w:pStyle w:val="Textkrper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Bildunterschrift:</w:t>
      </w:r>
    </w:p>
    <w:p w14:paraId="6B74390B" w14:textId="616FE636" w:rsidR="00A77184" w:rsidRPr="00E3735E" w:rsidRDefault="003B0F78" w:rsidP="00FE50A2">
      <w:pPr>
        <w:pStyle w:val="Textkrper"/>
        <w:rPr>
          <w:rFonts w:ascii="Calibri" w:hAnsi="Calibri" w:cs="Calibri"/>
          <w:sz w:val="20"/>
          <w:szCs w:val="20"/>
        </w:rPr>
      </w:pPr>
      <w:r w:rsidRPr="00A5512B">
        <w:rPr>
          <w:rFonts w:ascii="Calibri" w:eastAsia="Calibri" w:hAnsi="Calibri"/>
          <w:b w:val="0"/>
          <w:i/>
          <w:lang w:eastAsia="en-US"/>
        </w:rPr>
        <w:t xml:space="preserve">Am LAMILUX Messestand in Halle C2 Stand 321 wird erstmalig die Unternehmensgruppe geschlossen auftreten und die Firmenphilosophie darstellen: Bei LAMILUX, </w:t>
      </w:r>
      <w:proofErr w:type="spellStart"/>
      <w:r w:rsidRPr="00A5512B">
        <w:rPr>
          <w:rFonts w:ascii="Calibri" w:eastAsia="Calibri" w:hAnsi="Calibri"/>
          <w:b w:val="0"/>
          <w:i/>
          <w:lang w:eastAsia="en-US"/>
        </w:rPr>
        <w:t>Mirotec</w:t>
      </w:r>
      <w:proofErr w:type="spellEnd"/>
      <w:r w:rsidRPr="00A5512B">
        <w:rPr>
          <w:rFonts w:ascii="Calibri" w:eastAsia="Calibri" w:hAnsi="Calibri"/>
          <w:b w:val="0"/>
          <w:i/>
          <w:lang w:eastAsia="en-US"/>
        </w:rPr>
        <w:t xml:space="preserve"> und </w:t>
      </w:r>
      <w:proofErr w:type="spellStart"/>
      <w:r w:rsidRPr="00A5512B">
        <w:rPr>
          <w:rFonts w:ascii="Calibri" w:eastAsia="Calibri" w:hAnsi="Calibri"/>
          <w:b w:val="0"/>
          <w:i/>
          <w:lang w:eastAsia="en-US"/>
        </w:rPr>
        <w:t>roda</w:t>
      </w:r>
      <w:proofErr w:type="spellEnd"/>
      <w:r w:rsidRPr="00A5512B">
        <w:rPr>
          <w:rFonts w:ascii="Calibri" w:eastAsia="Calibri" w:hAnsi="Calibri"/>
          <w:b w:val="0"/>
          <w:i/>
          <w:lang w:eastAsia="en-US"/>
        </w:rPr>
        <w:t xml:space="preserve"> heißt es „alles aus einer Hand“. </w:t>
      </w:r>
    </w:p>
    <w:sectPr w:rsidR="00A77184" w:rsidRPr="00E3735E">
      <w:headerReference w:type="default" r:id="rId10"/>
      <w:footerReference w:type="default" r:id="rId11"/>
      <w:pgSz w:w="11906" w:h="16838"/>
      <w:pgMar w:top="2665" w:right="3119" w:bottom="3686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1C519" w14:textId="77777777" w:rsidR="000A2737" w:rsidRDefault="000A2737">
      <w:r>
        <w:separator/>
      </w:r>
    </w:p>
  </w:endnote>
  <w:endnote w:type="continuationSeparator" w:id="0">
    <w:p w14:paraId="6702DD75" w14:textId="77777777" w:rsidR="000A2737" w:rsidRDefault="000A2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4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3D24A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  <w:u w:val="single"/>
      </w:rPr>
    </w:pPr>
    <w:r w:rsidRPr="008B799E">
      <w:rPr>
        <w:rFonts w:ascii="Calibri" w:hAnsi="Calibri" w:cs="Calibri"/>
        <w:color w:val="999999"/>
        <w:sz w:val="16"/>
        <w:u w:val="single"/>
      </w:rPr>
      <w:t>Ansprechpartner für die Redaktion:</w:t>
    </w:r>
  </w:p>
  <w:p w14:paraId="6407504D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</w:p>
  <w:p w14:paraId="07A077A3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LAMILUX Heinrich Strunz GmbH</w:t>
    </w:r>
  </w:p>
  <w:p w14:paraId="321A5DA4" w14:textId="77777777" w:rsidR="00F14FAC" w:rsidRPr="008B799E" w:rsidRDefault="00B93BFE" w:rsidP="00352951">
    <w:pPr>
      <w:pStyle w:val="Fuzeile"/>
      <w:rPr>
        <w:rFonts w:ascii="Calibri" w:hAnsi="Calibri" w:cs="Calibri"/>
        <w:color w:val="999999"/>
        <w:sz w:val="16"/>
      </w:rPr>
    </w:pPr>
    <w:r>
      <w:rPr>
        <w:rFonts w:ascii="Calibri" w:hAnsi="Calibri" w:cs="Calibri"/>
        <w:color w:val="999999"/>
        <w:sz w:val="16"/>
      </w:rPr>
      <w:t>Sabrina Schwab</w:t>
    </w:r>
  </w:p>
  <w:p w14:paraId="3887239C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Presse- und Öffentlichkeitsarbeit</w:t>
    </w:r>
  </w:p>
  <w:p w14:paraId="336DF901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proofErr w:type="spellStart"/>
    <w:r w:rsidRPr="008B799E">
      <w:rPr>
        <w:rFonts w:ascii="Calibri" w:hAnsi="Calibri" w:cs="Calibri"/>
        <w:color w:val="999999"/>
        <w:sz w:val="16"/>
      </w:rPr>
      <w:t>Zehstraße</w:t>
    </w:r>
    <w:proofErr w:type="spellEnd"/>
    <w:r w:rsidRPr="008B799E">
      <w:rPr>
        <w:rFonts w:ascii="Calibri" w:hAnsi="Calibri" w:cs="Calibri"/>
        <w:color w:val="999999"/>
        <w:sz w:val="16"/>
      </w:rPr>
      <w:t xml:space="preserve"> 2</w:t>
    </w:r>
  </w:p>
  <w:p w14:paraId="1CF67355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95111 Rehau</w:t>
    </w:r>
  </w:p>
  <w:p w14:paraId="35B340CC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</w:p>
  <w:p w14:paraId="38C99F70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Tel.: 09283/595-27</w:t>
    </w:r>
    <w:r w:rsidR="00B93BFE">
      <w:rPr>
        <w:rFonts w:ascii="Calibri" w:hAnsi="Calibri" w:cs="Calibri"/>
        <w:color w:val="999999"/>
        <w:sz w:val="16"/>
      </w:rPr>
      <w:t>83</w:t>
    </w:r>
  </w:p>
  <w:p w14:paraId="29F6508C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Fax: 09283/595-290</w:t>
    </w:r>
  </w:p>
  <w:p w14:paraId="697CE1ED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proofErr w:type="spellStart"/>
    <w:r w:rsidRPr="008B799E">
      <w:rPr>
        <w:rFonts w:ascii="Calibri" w:hAnsi="Calibri" w:cs="Calibri"/>
        <w:color w:val="999999"/>
        <w:sz w:val="16"/>
      </w:rPr>
      <w:t>e-Mail</w:t>
    </w:r>
    <w:proofErr w:type="spellEnd"/>
    <w:r w:rsidRPr="008B799E">
      <w:rPr>
        <w:rFonts w:ascii="Calibri" w:hAnsi="Calibri" w:cs="Calibri"/>
        <w:color w:val="999999"/>
        <w:sz w:val="16"/>
      </w:rPr>
      <w:t xml:space="preserve">: </w:t>
    </w:r>
    <w:r w:rsidR="00B93BFE">
      <w:rPr>
        <w:rFonts w:ascii="Calibri" w:hAnsi="Calibri" w:cs="Calibri"/>
        <w:color w:val="999999"/>
        <w:sz w:val="16"/>
      </w:rPr>
      <w:t>sabrina.schwab</w:t>
    </w:r>
    <w:r w:rsidRPr="008B799E">
      <w:rPr>
        <w:rFonts w:ascii="Calibri" w:hAnsi="Calibri" w:cs="Calibri"/>
        <w:color w:val="999999"/>
        <w:sz w:val="16"/>
      </w:rPr>
      <w:t>@lamilux.de</w:t>
    </w:r>
  </w:p>
  <w:p w14:paraId="76F41D7B" w14:textId="77777777" w:rsidR="00F14FAC" w:rsidRPr="00646DB0" w:rsidRDefault="00F14FAC" w:rsidP="00352951">
    <w:pPr>
      <w:pStyle w:val="Fuzeile"/>
      <w:jc w:val="right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 xml:space="preserve">Seite </w:t>
    </w:r>
    <w:r w:rsidRPr="008B799E">
      <w:rPr>
        <w:rFonts w:ascii="Calibri" w:hAnsi="Calibri" w:cs="Calibri"/>
        <w:color w:val="999999"/>
        <w:sz w:val="16"/>
      </w:rPr>
      <w:fldChar w:fldCharType="begin"/>
    </w:r>
    <w:r w:rsidRPr="008B799E">
      <w:rPr>
        <w:rFonts w:ascii="Calibri" w:hAnsi="Calibri" w:cs="Calibri"/>
        <w:color w:val="999999"/>
        <w:sz w:val="16"/>
      </w:rPr>
      <w:instrText xml:space="preserve"> PAGE </w:instrText>
    </w:r>
    <w:r w:rsidRPr="008B799E">
      <w:rPr>
        <w:rFonts w:ascii="Calibri" w:hAnsi="Calibri" w:cs="Calibri"/>
        <w:color w:val="999999"/>
        <w:sz w:val="16"/>
      </w:rPr>
      <w:fldChar w:fldCharType="separate"/>
    </w:r>
    <w:r w:rsidR="005727D6">
      <w:rPr>
        <w:rFonts w:ascii="Calibri" w:hAnsi="Calibri" w:cs="Calibri"/>
        <w:noProof/>
        <w:color w:val="999999"/>
        <w:sz w:val="16"/>
      </w:rPr>
      <w:t>3</w:t>
    </w:r>
    <w:r w:rsidRPr="008B799E">
      <w:rPr>
        <w:rFonts w:ascii="Calibri" w:hAnsi="Calibri" w:cs="Calibri"/>
        <w:color w:val="999999"/>
        <w:sz w:val="16"/>
      </w:rPr>
      <w:fldChar w:fldCharType="end"/>
    </w:r>
    <w:r w:rsidRPr="008B799E">
      <w:rPr>
        <w:rFonts w:ascii="Calibri" w:hAnsi="Calibri" w:cs="Calibri"/>
        <w:color w:val="999999"/>
        <w:sz w:val="16"/>
      </w:rPr>
      <w:t xml:space="preserve"> von </w:t>
    </w:r>
    <w:r w:rsidRPr="008B799E">
      <w:rPr>
        <w:rFonts w:ascii="Calibri" w:hAnsi="Calibri" w:cs="Calibri"/>
        <w:color w:val="999999"/>
        <w:sz w:val="16"/>
      </w:rPr>
      <w:fldChar w:fldCharType="begin"/>
    </w:r>
    <w:r w:rsidRPr="008B799E">
      <w:rPr>
        <w:rFonts w:ascii="Calibri" w:hAnsi="Calibri" w:cs="Calibri"/>
        <w:color w:val="999999"/>
        <w:sz w:val="16"/>
      </w:rPr>
      <w:instrText xml:space="preserve"> NUMPAGES </w:instrText>
    </w:r>
    <w:r w:rsidRPr="008B799E">
      <w:rPr>
        <w:rFonts w:ascii="Calibri" w:hAnsi="Calibri" w:cs="Calibri"/>
        <w:color w:val="999999"/>
        <w:sz w:val="16"/>
      </w:rPr>
      <w:fldChar w:fldCharType="separate"/>
    </w:r>
    <w:r w:rsidR="005727D6">
      <w:rPr>
        <w:rFonts w:ascii="Calibri" w:hAnsi="Calibri" w:cs="Calibri"/>
        <w:noProof/>
        <w:color w:val="999999"/>
        <w:sz w:val="16"/>
      </w:rPr>
      <w:t>3</w:t>
    </w:r>
    <w:r w:rsidRPr="008B799E">
      <w:rPr>
        <w:rFonts w:ascii="Calibri" w:hAnsi="Calibri" w:cs="Calibri"/>
        <w:color w:val="999999"/>
        <w:sz w:val="16"/>
      </w:rPr>
      <w:fldChar w:fldCharType="end"/>
    </w:r>
  </w:p>
  <w:p w14:paraId="0E1BF677" w14:textId="77777777" w:rsidR="00F14FAC" w:rsidRPr="008B799E" w:rsidRDefault="00F14FAC" w:rsidP="00352951">
    <w:pPr>
      <w:pStyle w:val="Fuzeil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62E43" w14:textId="77777777" w:rsidR="000A2737" w:rsidRDefault="000A2737">
      <w:r>
        <w:separator/>
      </w:r>
    </w:p>
  </w:footnote>
  <w:footnote w:type="continuationSeparator" w:id="0">
    <w:p w14:paraId="4C3C1733" w14:textId="77777777" w:rsidR="000A2737" w:rsidRDefault="000A27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CF82C" w14:textId="77777777" w:rsidR="00F14FAC" w:rsidRDefault="007B2301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D1772F" wp14:editId="1DD60803">
          <wp:simplePos x="0" y="0"/>
          <wp:positionH relativeFrom="column">
            <wp:posOffset>5329555</wp:posOffset>
          </wp:positionH>
          <wp:positionV relativeFrom="paragraph">
            <wp:posOffset>6985</wp:posOffset>
          </wp:positionV>
          <wp:extent cx="857250" cy="1076325"/>
          <wp:effectExtent l="0" t="0" r="0" b="9525"/>
          <wp:wrapTight wrapText="bothSides">
            <wp:wrapPolygon edited="0">
              <wp:start x="0" y="0"/>
              <wp:lineTo x="0" y="21409"/>
              <wp:lineTo x="21120" y="21409"/>
              <wp:lineTo x="21120" y="0"/>
              <wp:lineTo x="0" y="0"/>
            </wp:wrapPolygon>
          </wp:wrapTight>
          <wp:docPr id="11" name="Bild 11" descr="LOGO_LAMI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_LAMIL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7D6">
      <w:rPr>
        <w:rFonts w:ascii="Courier New" w:hAnsi="Courier New" w:cs="Courier New"/>
        <w:b/>
        <w:bCs/>
        <w:sz w:val="32"/>
        <w:szCs w:val="32"/>
        <w:lang w:val="it-IT"/>
      </w:rPr>
      <w:t>PRESSEMELDUNG</w:t>
    </w:r>
  </w:p>
  <w:p w14:paraId="4E8990DE" w14:textId="77777777" w:rsidR="00F14FAC" w:rsidRDefault="00F14FAC">
    <w:pPr>
      <w:pStyle w:val="Kopfzeile"/>
      <w:rPr>
        <w:rFonts w:ascii="Arial" w:hAnsi="Arial" w:cs="Arial"/>
        <w:sz w:val="32"/>
        <w:lang w:val="it-IT"/>
      </w:rPr>
    </w:pPr>
  </w:p>
  <w:p w14:paraId="0E87692C" w14:textId="77777777" w:rsidR="00F14FAC" w:rsidRPr="00D27151" w:rsidRDefault="00F14FAC" w:rsidP="00D27151">
    <w:pPr>
      <w:pStyle w:val="Kopfzeile"/>
      <w:jc w:val="center"/>
      <w:rPr>
        <w:rFonts w:ascii="Arial" w:hAnsi="Arial" w:cs="Arial"/>
        <w:sz w:val="22"/>
        <w:szCs w:val="22"/>
        <w:lang w:val="it-IT"/>
      </w:rPr>
    </w:pPr>
  </w:p>
  <w:p w14:paraId="7BDA6C43" w14:textId="77777777" w:rsidR="00F14FAC" w:rsidRPr="008B799E" w:rsidRDefault="00846341">
    <w:pPr>
      <w:pStyle w:val="Kopfzeile"/>
      <w:jc w:val="center"/>
      <w:rPr>
        <w:rFonts w:ascii="Calibri" w:hAnsi="Calibri" w:cs="Calibri"/>
        <w:i/>
        <w:sz w:val="22"/>
        <w:szCs w:val="22"/>
      </w:rPr>
    </w:pPr>
    <w:r>
      <w:rPr>
        <w:rFonts w:ascii="Calibri" w:hAnsi="Calibri" w:cs="Calibri"/>
        <w:i/>
        <w:sz w:val="22"/>
        <w:szCs w:val="22"/>
      </w:rPr>
      <w:t xml:space="preserve">Rehau, </w:t>
    </w:r>
    <w:r w:rsidR="0003484C">
      <w:rPr>
        <w:rFonts w:ascii="Calibri" w:hAnsi="Calibri" w:cs="Calibri"/>
        <w:i/>
        <w:sz w:val="22"/>
        <w:szCs w:val="22"/>
      </w:rPr>
      <w:t>Oktober 2018</w:t>
    </w:r>
    <w:r w:rsidR="00F14FAC" w:rsidRPr="008B799E">
      <w:rPr>
        <w:rFonts w:ascii="Calibri" w:hAnsi="Calibri" w:cs="Calibri"/>
        <w:i/>
        <w:sz w:val="22"/>
        <w:szCs w:val="22"/>
      </w:rPr>
      <w:t xml:space="preserve"> </w:t>
    </w:r>
  </w:p>
  <w:p w14:paraId="057837C9" w14:textId="77777777" w:rsidR="00F14FAC" w:rsidRDefault="00F14FAC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97B73DA"/>
    <w:multiLevelType w:val="hybridMultilevel"/>
    <w:tmpl w:val="746252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25"/>
    <w:rsid w:val="00003899"/>
    <w:rsid w:val="0001011B"/>
    <w:rsid w:val="000221B7"/>
    <w:rsid w:val="000333BF"/>
    <w:rsid w:val="0003443D"/>
    <w:rsid w:val="0003484C"/>
    <w:rsid w:val="000414D7"/>
    <w:rsid w:val="00046003"/>
    <w:rsid w:val="0004632B"/>
    <w:rsid w:val="000469F1"/>
    <w:rsid w:val="00056C3C"/>
    <w:rsid w:val="00057A71"/>
    <w:rsid w:val="000801B7"/>
    <w:rsid w:val="00082999"/>
    <w:rsid w:val="00090F38"/>
    <w:rsid w:val="00093000"/>
    <w:rsid w:val="00094591"/>
    <w:rsid w:val="000A2737"/>
    <w:rsid w:val="000A2A60"/>
    <w:rsid w:val="000B790F"/>
    <w:rsid w:val="000B7CEF"/>
    <w:rsid w:val="000C51CB"/>
    <w:rsid w:val="000D3BF7"/>
    <w:rsid w:val="000D3C55"/>
    <w:rsid w:val="000D3F84"/>
    <w:rsid w:val="000D6870"/>
    <w:rsid w:val="000F3DEF"/>
    <w:rsid w:val="000F44B1"/>
    <w:rsid w:val="00102CFB"/>
    <w:rsid w:val="001045A6"/>
    <w:rsid w:val="00112817"/>
    <w:rsid w:val="001265BC"/>
    <w:rsid w:val="001452D9"/>
    <w:rsid w:val="00150F16"/>
    <w:rsid w:val="00153825"/>
    <w:rsid w:val="00154B41"/>
    <w:rsid w:val="00156CFE"/>
    <w:rsid w:val="00162145"/>
    <w:rsid w:val="001760CE"/>
    <w:rsid w:val="001858CC"/>
    <w:rsid w:val="00185AA4"/>
    <w:rsid w:val="00186E10"/>
    <w:rsid w:val="00190859"/>
    <w:rsid w:val="00192A70"/>
    <w:rsid w:val="001A1A96"/>
    <w:rsid w:val="001A6EDC"/>
    <w:rsid w:val="001B3BA8"/>
    <w:rsid w:val="001C01F3"/>
    <w:rsid w:val="001D11AE"/>
    <w:rsid w:val="001D7478"/>
    <w:rsid w:val="001E1634"/>
    <w:rsid w:val="001E38C8"/>
    <w:rsid w:val="001E70B6"/>
    <w:rsid w:val="00200233"/>
    <w:rsid w:val="00203F2E"/>
    <w:rsid w:val="00215CDC"/>
    <w:rsid w:val="00216E4B"/>
    <w:rsid w:val="00220F00"/>
    <w:rsid w:val="002243E6"/>
    <w:rsid w:val="00230B17"/>
    <w:rsid w:val="0024402A"/>
    <w:rsid w:val="00255B53"/>
    <w:rsid w:val="00256344"/>
    <w:rsid w:val="00266BB8"/>
    <w:rsid w:val="002713CF"/>
    <w:rsid w:val="00292622"/>
    <w:rsid w:val="002B02F9"/>
    <w:rsid w:val="002B4D60"/>
    <w:rsid w:val="002D59C0"/>
    <w:rsid w:val="002E0291"/>
    <w:rsid w:val="002E3BA5"/>
    <w:rsid w:val="002E43C3"/>
    <w:rsid w:val="002F1996"/>
    <w:rsid w:val="002F3322"/>
    <w:rsid w:val="002F3D21"/>
    <w:rsid w:val="0030072D"/>
    <w:rsid w:val="00301E46"/>
    <w:rsid w:val="003051A4"/>
    <w:rsid w:val="003055D7"/>
    <w:rsid w:val="0031763A"/>
    <w:rsid w:val="0032278F"/>
    <w:rsid w:val="00327B6A"/>
    <w:rsid w:val="00331411"/>
    <w:rsid w:val="00347988"/>
    <w:rsid w:val="00352951"/>
    <w:rsid w:val="003560B4"/>
    <w:rsid w:val="00356972"/>
    <w:rsid w:val="003618E0"/>
    <w:rsid w:val="00362BE1"/>
    <w:rsid w:val="00364093"/>
    <w:rsid w:val="003666D1"/>
    <w:rsid w:val="0037119C"/>
    <w:rsid w:val="003723B1"/>
    <w:rsid w:val="0037437E"/>
    <w:rsid w:val="00375EC9"/>
    <w:rsid w:val="0038141D"/>
    <w:rsid w:val="00382833"/>
    <w:rsid w:val="00384006"/>
    <w:rsid w:val="00387F4C"/>
    <w:rsid w:val="003A53D0"/>
    <w:rsid w:val="003A61BD"/>
    <w:rsid w:val="003B0F78"/>
    <w:rsid w:val="003D5D3C"/>
    <w:rsid w:val="003D76A8"/>
    <w:rsid w:val="003D7940"/>
    <w:rsid w:val="003E0709"/>
    <w:rsid w:val="003E333B"/>
    <w:rsid w:val="003E71DD"/>
    <w:rsid w:val="00402785"/>
    <w:rsid w:val="004071F8"/>
    <w:rsid w:val="0041054E"/>
    <w:rsid w:val="004107D8"/>
    <w:rsid w:val="0042048F"/>
    <w:rsid w:val="004456FE"/>
    <w:rsid w:val="004518DD"/>
    <w:rsid w:val="00455547"/>
    <w:rsid w:val="004747D6"/>
    <w:rsid w:val="00476ED5"/>
    <w:rsid w:val="004862C9"/>
    <w:rsid w:val="0048723F"/>
    <w:rsid w:val="004A4463"/>
    <w:rsid w:val="004A5140"/>
    <w:rsid w:val="004B1086"/>
    <w:rsid w:val="004B10FF"/>
    <w:rsid w:val="004B71C2"/>
    <w:rsid w:val="004D4B1B"/>
    <w:rsid w:val="004D4C41"/>
    <w:rsid w:val="004D4E89"/>
    <w:rsid w:val="004E4CFD"/>
    <w:rsid w:val="004E721D"/>
    <w:rsid w:val="00513688"/>
    <w:rsid w:val="0051664D"/>
    <w:rsid w:val="00517FC2"/>
    <w:rsid w:val="00530918"/>
    <w:rsid w:val="005375C5"/>
    <w:rsid w:val="005471FE"/>
    <w:rsid w:val="0055342D"/>
    <w:rsid w:val="00554E58"/>
    <w:rsid w:val="005619AE"/>
    <w:rsid w:val="005714F2"/>
    <w:rsid w:val="005727D6"/>
    <w:rsid w:val="0057402B"/>
    <w:rsid w:val="00595C78"/>
    <w:rsid w:val="005A1495"/>
    <w:rsid w:val="005A3757"/>
    <w:rsid w:val="005A6B87"/>
    <w:rsid w:val="005B7AA3"/>
    <w:rsid w:val="005C0197"/>
    <w:rsid w:val="005D0D99"/>
    <w:rsid w:val="005D19A0"/>
    <w:rsid w:val="005D311C"/>
    <w:rsid w:val="005E3889"/>
    <w:rsid w:val="005F0B87"/>
    <w:rsid w:val="005F43A2"/>
    <w:rsid w:val="005F5A99"/>
    <w:rsid w:val="005F6250"/>
    <w:rsid w:val="00600173"/>
    <w:rsid w:val="00604F22"/>
    <w:rsid w:val="006107DC"/>
    <w:rsid w:val="00612074"/>
    <w:rsid w:val="00615E66"/>
    <w:rsid w:val="00620371"/>
    <w:rsid w:val="00633D68"/>
    <w:rsid w:val="00642B99"/>
    <w:rsid w:val="00645A0B"/>
    <w:rsid w:val="00646DB0"/>
    <w:rsid w:val="00647910"/>
    <w:rsid w:val="00654E5D"/>
    <w:rsid w:val="006605F5"/>
    <w:rsid w:val="00671804"/>
    <w:rsid w:val="0067670D"/>
    <w:rsid w:val="00686D07"/>
    <w:rsid w:val="006876AE"/>
    <w:rsid w:val="00693023"/>
    <w:rsid w:val="0069334D"/>
    <w:rsid w:val="006A11FE"/>
    <w:rsid w:val="006A44A5"/>
    <w:rsid w:val="006A4956"/>
    <w:rsid w:val="006B7E82"/>
    <w:rsid w:val="006C0792"/>
    <w:rsid w:val="006C5FAC"/>
    <w:rsid w:val="006C6665"/>
    <w:rsid w:val="006E139C"/>
    <w:rsid w:val="006E3119"/>
    <w:rsid w:val="006F2D0C"/>
    <w:rsid w:val="006F4978"/>
    <w:rsid w:val="006F75AC"/>
    <w:rsid w:val="006F7CF5"/>
    <w:rsid w:val="007024AB"/>
    <w:rsid w:val="00702845"/>
    <w:rsid w:val="00704FE1"/>
    <w:rsid w:val="007123FC"/>
    <w:rsid w:val="007127B5"/>
    <w:rsid w:val="00712DFA"/>
    <w:rsid w:val="007132AA"/>
    <w:rsid w:val="00715D7D"/>
    <w:rsid w:val="00715EEE"/>
    <w:rsid w:val="007178EF"/>
    <w:rsid w:val="00717DDA"/>
    <w:rsid w:val="00721720"/>
    <w:rsid w:val="00723DC2"/>
    <w:rsid w:val="007258A8"/>
    <w:rsid w:val="00733B87"/>
    <w:rsid w:val="00735833"/>
    <w:rsid w:val="00741755"/>
    <w:rsid w:val="00747BD8"/>
    <w:rsid w:val="00751724"/>
    <w:rsid w:val="0076279D"/>
    <w:rsid w:val="00772A46"/>
    <w:rsid w:val="00775132"/>
    <w:rsid w:val="0078009F"/>
    <w:rsid w:val="00781E9B"/>
    <w:rsid w:val="00784C9B"/>
    <w:rsid w:val="007863E5"/>
    <w:rsid w:val="00786C3B"/>
    <w:rsid w:val="00794B25"/>
    <w:rsid w:val="007950CD"/>
    <w:rsid w:val="007A239F"/>
    <w:rsid w:val="007A5829"/>
    <w:rsid w:val="007B0239"/>
    <w:rsid w:val="007B2301"/>
    <w:rsid w:val="007B24BF"/>
    <w:rsid w:val="007B7067"/>
    <w:rsid w:val="007D038B"/>
    <w:rsid w:val="007D229B"/>
    <w:rsid w:val="007D4990"/>
    <w:rsid w:val="007F434D"/>
    <w:rsid w:val="00800D14"/>
    <w:rsid w:val="00807323"/>
    <w:rsid w:val="00813455"/>
    <w:rsid w:val="00816EE4"/>
    <w:rsid w:val="00821A18"/>
    <w:rsid w:val="00822BB0"/>
    <w:rsid w:val="008255B4"/>
    <w:rsid w:val="00827C03"/>
    <w:rsid w:val="00830E11"/>
    <w:rsid w:val="00831D8C"/>
    <w:rsid w:val="00834454"/>
    <w:rsid w:val="0083601E"/>
    <w:rsid w:val="0084139B"/>
    <w:rsid w:val="00846341"/>
    <w:rsid w:val="00853D85"/>
    <w:rsid w:val="00854FAD"/>
    <w:rsid w:val="00871379"/>
    <w:rsid w:val="00872DD5"/>
    <w:rsid w:val="008903EB"/>
    <w:rsid w:val="0089149B"/>
    <w:rsid w:val="008968A3"/>
    <w:rsid w:val="008A4E0F"/>
    <w:rsid w:val="008A5EBF"/>
    <w:rsid w:val="008B06BC"/>
    <w:rsid w:val="008B799E"/>
    <w:rsid w:val="008C3962"/>
    <w:rsid w:val="008C5F4B"/>
    <w:rsid w:val="008D078D"/>
    <w:rsid w:val="008D129E"/>
    <w:rsid w:val="008D6E1B"/>
    <w:rsid w:val="008E725E"/>
    <w:rsid w:val="008F2626"/>
    <w:rsid w:val="008F2C68"/>
    <w:rsid w:val="008F5985"/>
    <w:rsid w:val="008F65DF"/>
    <w:rsid w:val="00900286"/>
    <w:rsid w:val="00923E4E"/>
    <w:rsid w:val="00925497"/>
    <w:rsid w:val="00927168"/>
    <w:rsid w:val="009278E8"/>
    <w:rsid w:val="00933D8A"/>
    <w:rsid w:val="00937917"/>
    <w:rsid w:val="00941EEE"/>
    <w:rsid w:val="009469F0"/>
    <w:rsid w:val="0095288A"/>
    <w:rsid w:val="00953DE3"/>
    <w:rsid w:val="00956898"/>
    <w:rsid w:val="00963F35"/>
    <w:rsid w:val="009671DC"/>
    <w:rsid w:val="009679EE"/>
    <w:rsid w:val="00972716"/>
    <w:rsid w:val="009737A2"/>
    <w:rsid w:val="009840DA"/>
    <w:rsid w:val="00986A36"/>
    <w:rsid w:val="00992800"/>
    <w:rsid w:val="009A22E1"/>
    <w:rsid w:val="009A3FB0"/>
    <w:rsid w:val="009C14EF"/>
    <w:rsid w:val="009C6084"/>
    <w:rsid w:val="009C7B3A"/>
    <w:rsid w:val="009E09DF"/>
    <w:rsid w:val="009F506D"/>
    <w:rsid w:val="009F5D3B"/>
    <w:rsid w:val="009F633B"/>
    <w:rsid w:val="00A12699"/>
    <w:rsid w:val="00A179EF"/>
    <w:rsid w:val="00A2268E"/>
    <w:rsid w:val="00A3087B"/>
    <w:rsid w:val="00A5512B"/>
    <w:rsid w:val="00A55E3E"/>
    <w:rsid w:val="00A66140"/>
    <w:rsid w:val="00A716FF"/>
    <w:rsid w:val="00A7704A"/>
    <w:rsid w:val="00A77184"/>
    <w:rsid w:val="00A810B9"/>
    <w:rsid w:val="00A846AC"/>
    <w:rsid w:val="00A848E1"/>
    <w:rsid w:val="00AA345A"/>
    <w:rsid w:val="00AA5A36"/>
    <w:rsid w:val="00AB1179"/>
    <w:rsid w:val="00AB476A"/>
    <w:rsid w:val="00AD6D50"/>
    <w:rsid w:val="00AE517D"/>
    <w:rsid w:val="00B22B8E"/>
    <w:rsid w:val="00B22DFF"/>
    <w:rsid w:val="00B259FF"/>
    <w:rsid w:val="00B32638"/>
    <w:rsid w:val="00B35A99"/>
    <w:rsid w:val="00B42DAE"/>
    <w:rsid w:val="00B5448E"/>
    <w:rsid w:val="00B73795"/>
    <w:rsid w:val="00B82083"/>
    <w:rsid w:val="00B82A32"/>
    <w:rsid w:val="00B84EEA"/>
    <w:rsid w:val="00B87164"/>
    <w:rsid w:val="00B93BFE"/>
    <w:rsid w:val="00B95BA8"/>
    <w:rsid w:val="00B977BB"/>
    <w:rsid w:val="00BA2AFD"/>
    <w:rsid w:val="00BA4C4F"/>
    <w:rsid w:val="00BB0E33"/>
    <w:rsid w:val="00BC05E1"/>
    <w:rsid w:val="00BC628C"/>
    <w:rsid w:val="00BD1C47"/>
    <w:rsid w:val="00BD4971"/>
    <w:rsid w:val="00BD6073"/>
    <w:rsid w:val="00BD7438"/>
    <w:rsid w:val="00BD7596"/>
    <w:rsid w:val="00BD79B0"/>
    <w:rsid w:val="00BE247F"/>
    <w:rsid w:val="00BE39D4"/>
    <w:rsid w:val="00BF576B"/>
    <w:rsid w:val="00C06C03"/>
    <w:rsid w:val="00C235B4"/>
    <w:rsid w:val="00C3167C"/>
    <w:rsid w:val="00C370F7"/>
    <w:rsid w:val="00C50F0B"/>
    <w:rsid w:val="00C5224C"/>
    <w:rsid w:val="00C525C5"/>
    <w:rsid w:val="00C5355C"/>
    <w:rsid w:val="00C54D06"/>
    <w:rsid w:val="00C55034"/>
    <w:rsid w:val="00C62E8C"/>
    <w:rsid w:val="00C67D66"/>
    <w:rsid w:val="00C8052B"/>
    <w:rsid w:val="00C81A90"/>
    <w:rsid w:val="00C83099"/>
    <w:rsid w:val="00C84E7C"/>
    <w:rsid w:val="00C90725"/>
    <w:rsid w:val="00C9201F"/>
    <w:rsid w:val="00C973B9"/>
    <w:rsid w:val="00CB4AB1"/>
    <w:rsid w:val="00CC3C89"/>
    <w:rsid w:val="00CD20F2"/>
    <w:rsid w:val="00CD5BE1"/>
    <w:rsid w:val="00CD76A8"/>
    <w:rsid w:val="00CE70B5"/>
    <w:rsid w:val="00CE735F"/>
    <w:rsid w:val="00CF1E22"/>
    <w:rsid w:val="00CF55BD"/>
    <w:rsid w:val="00CF5D8A"/>
    <w:rsid w:val="00D01ABD"/>
    <w:rsid w:val="00D02B37"/>
    <w:rsid w:val="00D05EE0"/>
    <w:rsid w:val="00D06559"/>
    <w:rsid w:val="00D11E66"/>
    <w:rsid w:val="00D14101"/>
    <w:rsid w:val="00D27151"/>
    <w:rsid w:val="00D330BF"/>
    <w:rsid w:val="00D37592"/>
    <w:rsid w:val="00D439DC"/>
    <w:rsid w:val="00D442CB"/>
    <w:rsid w:val="00D52970"/>
    <w:rsid w:val="00D66E1D"/>
    <w:rsid w:val="00D7290F"/>
    <w:rsid w:val="00D7374A"/>
    <w:rsid w:val="00D73A34"/>
    <w:rsid w:val="00D7404B"/>
    <w:rsid w:val="00D77834"/>
    <w:rsid w:val="00D81291"/>
    <w:rsid w:val="00DA1B99"/>
    <w:rsid w:val="00DA5294"/>
    <w:rsid w:val="00DA52F1"/>
    <w:rsid w:val="00DA5771"/>
    <w:rsid w:val="00DA705C"/>
    <w:rsid w:val="00DB301C"/>
    <w:rsid w:val="00DB420C"/>
    <w:rsid w:val="00DB5368"/>
    <w:rsid w:val="00DC4A9E"/>
    <w:rsid w:val="00DC4E89"/>
    <w:rsid w:val="00DC7DE9"/>
    <w:rsid w:val="00DE220F"/>
    <w:rsid w:val="00DE3123"/>
    <w:rsid w:val="00DE4E40"/>
    <w:rsid w:val="00DE59F0"/>
    <w:rsid w:val="00DF2172"/>
    <w:rsid w:val="00DF71F8"/>
    <w:rsid w:val="00DF7622"/>
    <w:rsid w:val="00DF7C8B"/>
    <w:rsid w:val="00E03484"/>
    <w:rsid w:val="00E13E8A"/>
    <w:rsid w:val="00E16EF1"/>
    <w:rsid w:val="00E21F98"/>
    <w:rsid w:val="00E26CDD"/>
    <w:rsid w:val="00E26D44"/>
    <w:rsid w:val="00E30ECA"/>
    <w:rsid w:val="00E32FAF"/>
    <w:rsid w:val="00E36F39"/>
    <w:rsid w:val="00E3735E"/>
    <w:rsid w:val="00E43652"/>
    <w:rsid w:val="00E45C9E"/>
    <w:rsid w:val="00E525BB"/>
    <w:rsid w:val="00E628F9"/>
    <w:rsid w:val="00E65267"/>
    <w:rsid w:val="00E67B5D"/>
    <w:rsid w:val="00E76A82"/>
    <w:rsid w:val="00E901EA"/>
    <w:rsid w:val="00E94F93"/>
    <w:rsid w:val="00E9620F"/>
    <w:rsid w:val="00EA3380"/>
    <w:rsid w:val="00EB7E86"/>
    <w:rsid w:val="00EC0F1F"/>
    <w:rsid w:val="00EC365E"/>
    <w:rsid w:val="00EE240B"/>
    <w:rsid w:val="00EF6912"/>
    <w:rsid w:val="00F007E4"/>
    <w:rsid w:val="00F01C61"/>
    <w:rsid w:val="00F068AA"/>
    <w:rsid w:val="00F0787F"/>
    <w:rsid w:val="00F14FAC"/>
    <w:rsid w:val="00F16ADE"/>
    <w:rsid w:val="00F23BAE"/>
    <w:rsid w:val="00F26C2C"/>
    <w:rsid w:val="00F44D03"/>
    <w:rsid w:val="00F47C65"/>
    <w:rsid w:val="00F52DFF"/>
    <w:rsid w:val="00F63F8B"/>
    <w:rsid w:val="00F67C10"/>
    <w:rsid w:val="00F70641"/>
    <w:rsid w:val="00F72F77"/>
    <w:rsid w:val="00F86D48"/>
    <w:rsid w:val="00F87DFC"/>
    <w:rsid w:val="00F979C3"/>
    <w:rsid w:val="00FA4198"/>
    <w:rsid w:val="00FB431A"/>
    <w:rsid w:val="00FB4B2D"/>
    <w:rsid w:val="00FD4652"/>
    <w:rsid w:val="00FE1D9C"/>
    <w:rsid w:val="00FE2621"/>
    <w:rsid w:val="00FE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05B6A7A"/>
  <w15:docId w15:val="{7E6DF284-A313-4C90-B31A-67B4BB00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7024AB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A77184"/>
    <w:rPr>
      <w:rFonts w:ascii="Arial" w:hAnsi="Arial" w:cs="Arial"/>
      <w:b/>
      <w:bCs/>
      <w:sz w:val="22"/>
      <w:szCs w:val="24"/>
    </w:rPr>
  </w:style>
  <w:style w:type="character" w:styleId="Kommentarzeichen">
    <w:name w:val="annotation reference"/>
    <w:basedOn w:val="Absatz-Standardschriftart"/>
    <w:semiHidden/>
    <w:unhideWhenUsed/>
    <w:rsid w:val="0076279D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279D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76279D"/>
  </w:style>
  <w:style w:type="character" w:customStyle="1" w:styleId="KommentarthemaZchn">
    <w:name w:val="Kommentarthema Zchn"/>
    <w:basedOn w:val="KommentartextZchn"/>
    <w:link w:val="Kommentarthema"/>
    <w:semiHidden/>
    <w:rsid w:val="007627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8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63245-4C76-4561-9DBE-C26693F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PR_LAMILUX_PV_Siemens_Eigenverbrauch_2016.docx</vt:lpstr>
    </vt:vector>
  </TitlesOfParts>
  <Company>LAMILUX</Company>
  <LinksUpToDate>false</LinksUpToDate>
  <CharactersWithSpaces>5358</CharactersWithSpaces>
  <SharedDoc>false</SharedDoc>
  <HLinks>
    <vt:vector size="6" baseType="variant">
      <vt:variant>
        <vt:i4>2228231</vt:i4>
      </vt:variant>
      <vt:variant>
        <vt:i4>-1</vt:i4>
      </vt:variant>
      <vt:variant>
        <vt:i4>2061</vt:i4>
      </vt:variant>
      <vt:variant>
        <vt:i4>1</vt:i4>
      </vt:variant>
      <vt:variant>
        <vt:lpwstr>http://www.holz-und-moebel-nordschwarzwald.de/typo3temp/pics/D_H_Logo4c_d_Preview_3b77a55329.jpg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PR_LAMILUX_PV_Siemens_Eigenverbrauch_2016.docx</dc:title>
  <dc:creator>Schwab, Sabrina</dc:creator>
  <cp:lastModifiedBy>Schwab, Sabrina</cp:lastModifiedBy>
  <cp:revision>5</cp:revision>
  <cp:lastPrinted>2016-09-14T08:33:00Z</cp:lastPrinted>
  <dcterms:created xsi:type="dcterms:W3CDTF">2018-10-22T06:13:00Z</dcterms:created>
  <dcterms:modified xsi:type="dcterms:W3CDTF">2018-11-08T06:26:00Z</dcterms:modified>
</cp:coreProperties>
</file>