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B6D0F" w14:textId="22EACE92" w:rsidR="00A64B78" w:rsidRPr="00A64B78" w:rsidRDefault="00FA1A7D" w:rsidP="00A64B78">
      <w:pPr>
        <w:spacing w:line="360" w:lineRule="auto"/>
        <w:jc w:val="both"/>
        <w:rPr>
          <w:rFonts w:ascii="Arial" w:hAnsi="Arial" w:cs="Arial"/>
          <w:u w:val="single"/>
        </w:rPr>
      </w:pPr>
      <w:r>
        <w:rPr>
          <w:rFonts w:ascii="Arial" w:hAnsi="Arial" w:cs="Arial"/>
          <w:u w:val="single"/>
        </w:rPr>
        <w:t xml:space="preserve">Gold und zweimal Silber bei den </w:t>
      </w:r>
      <w:proofErr w:type="spellStart"/>
      <w:r>
        <w:rPr>
          <w:rFonts w:ascii="Arial" w:hAnsi="Arial" w:cs="Arial"/>
          <w:u w:val="single"/>
        </w:rPr>
        <w:t>Architects</w:t>
      </w:r>
      <w:proofErr w:type="spellEnd"/>
      <w:r>
        <w:rPr>
          <w:rFonts w:ascii="Arial" w:hAnsi="Arial" w:cs="Arial"/>
          <w:u w:val="single"/>
        </w:rPr>
        <w:t xml:space="preserve">‘ Darling Awards 2025 </w:t>
      </w:r>
    </w:p>
    <w:p w14:paraId="6DEC0D49" w14:textId="13C6A2AE" w:rsidR="00A64B78" w:rsidRPr="00A64B78" w:rsidRDefault="00A64B78" w:rsidP="00A64B78">
      <w:pPr>
        <w:spacing w:line="360" w:lineRule="auto"/>
        <w:jc w:val="both"/>
        <w:rPr>
          <w:rFonts w:ascii="Arial" w:hAnsi="Arial" w:cs="Arial"/>
        </w:rPr>
      </w:pPr>
    </w:p>
    <w:p w14:paraId="32E630E6" w14:textId="4EA17C6A" w:rsidR="00A26D13" w:rsidRPr="008F0F9C" w:rsidRDefault="00FA1A7D" w:rsidP="006174A4">
      <w:pPr>
        <w:spacing w:line="360" w:lineRule="auto"/>
        <w:rPr>
          <w:rFonts w:ascii="Arial" w:hAnsi="Arial" w:cs="Arial"/>
          <w:b/>
          <w:bCs/>
          <w:sz w:val="44"/>
          <w:szCs w:val="44"/>
        </w:rPr>
      </w:pPr>
      <w:r>
        <w:rPr>
          <w:rFonts w:ascii="Arial" w:hAnsi="Arial" w:cs="Arial"/>
          <w:b/>
          <w:bCs/>
          <w:sz w:val="44"/>
          <w:szCs w:val="44"/>
        </w:rPr>
        <w:t>Dreifacher Erfolg für LAMILUX</w:t>
      </w:r>
    </w:p>
    <w:p w14:paraId="7F0F486D" w14:textId="77777777" w:rsidR="006174A4" w:rsidRDefault="006174A4" w:rsidP="006174A4">
      <w:pPr>
        <w:spacing w:line="360" w:lineRule="auto"/>
        <w:rPr>
          <w:rFonts w:ascii="Arial" w:hAnsi="Arial" w:cs="Arial"/>
        </w:rPr>
      </w:pPr>
    </w:p>
    <w:p w14:paraId="3036257E" w14:textId="634149F4" w:rsidR="00FD0475" w:rsidRDefault="001A67D7" w:rsidP="001A67D7">
      <w:pPr>
        <w:spacing w:line="360" w:lineRule="auto"/>
        <w:jc w:val="both"/>
        <w:rPr>
          <w:rFonts w:ascii="Arial" w:hAnsi="Arial" w:cs="Arial"/>
          <w:b/>
          <w:bCs/>
          <w:noProof/>
          <w:sz w:val="44"/>
          <w:szCs w:val="44"/>
        </w:rPr>
      </w:pPr>
      <w:r w:rsidRPr="001A67D7">
        <w:rPr>
          <w:rFonts w:ascii="Arial" w:hAnsi="Arial" w:cs="Arial"/>
          <w:b/>
          <w:bCs/>
        </w:rPr>
        <w:t xml:space="preserve">Großer Jubel bei LAMILUX: Das </w:t>
      </w:r>
      <w:proofErr w:type="spellStart"/>
      <w:r w:rsidRPr="001A67D7">
        <w:rPr>
          <w:rFonts w:ascii="Arial" w:hAnsi="Arial" w:cs="Arial"/>
          <w:b/>
          <w:bCs/>
        </w:rPr>
        <w:t>Rehauer</w:t>
      </w:r>
      <w:proofErr w:type="spellEnd"/>
      <w:r w:rsidRPr="001A67D7">
        <w:rPr>
          <w:rFonts w:ascii="Arial" w:hAnsi="Arial" w:cs="Arial"/>
          <w:b/>
          <w:bCs/>
        </w:rPr>
        <w:t xml:space="preserve"> Familienunternehmen zählt zu den großen Gewinnern der diesjährigen </w:t>
      </w:r>
      <w:proofErr w:type="spellStart"/>
      <w:r w:rsidRPr="001A67D7">
        <w:rPr>
          <w:rFonts w:ascii="Arial" w:hAnsi="Arial" w:cs="Arial"/>
          <w:b/>
          <w:bCs/>
        </w:rPr>
        <w:t>Architects</w:t>
      </w:r>
      <w:proofErr w:type="spellEnd"/>
      <w:r w:rsidRPr="001A67D7">
        <w:rPr>
          <w:rFonts w:ascii="Arial" w:hAnsi="Arial" w:cs="Arial"/>
          <w:b/>
          <w:bCs/>
        </w:rPr>
        <w:t>’ Darling Awards. Bei der feierlichen Preisverleihung im Rahmen der Celler Werktage wurde LAMILUX gleich dreifach ausgezeichnet und überzeugte damit auf ganzer Linie:</w:t>
      </w:r>
      <w:r>
        <w:rPr>
          <w:rFonts w:ascii="Arial" w:hAnsi="Arial" w:cs="Arial"/>
          <w:b/>
          <w:bCs/>
        </w:rPr>
        <w:t xml:space="preserve"> </w:t>
      </w:r>
      <w:r w:rsidRPr="001A67D7">
        <w:rPr>
          <w:rFonts w:ascii="Arial" w:hAnsi="Arial" w:cs="Arial"/>
        </w:rPr>
        <w:t xml:space="preserve">Der Imagefilm „Wir leben Tageslicht“ holte Gold in der Kategorie „Bester Imagefilm“, während </w:t>
      </w:r>
      <w:r w:rsidRPr="00D12D47">
        <w:rPr>
          <w:rFonts w:ascii="Arial" w:hAnsi="Arial" w:cs="Arial"/>
        </w:rPr>
        <w:t xml:space="preserve">die Firma </w:t>
      </w:r>
      <w:r w:rsidRPr="001A67D7">
        <w:rPr>
          <w:rFonts w:ascii="Arial" w:hAnsi="Arial" w:cs="Arial"/>
        </w:rPr>
        <w:t>in den Bereichen „</w:t>
      </w:r>
      <w:r w:rsidRPr="00D12D47">
        <w:rPr>
          <w:rFonts w:ascii="Arial" w:hAnsi="Arial" w:cs="Arial"/>
        </w:rPr>
        <w:t>Bestes BIM-Daten-Angebot</w:t>
      </w:r>
      <w:r w:rsidRPr="001A67D7">
        <w:rPr>
          <w:rFonts w:ascii="Arial" w:hAnsi="Arial" w:cs="Arial"/>
        </w:rPr>
        <w:t>“ sowie „Tageslichtsysteme</w:t>
      </w:r>
      <w:r w:rsidRPr="00D12D47">
        <w:rPr>
          <w:rFonts w:ascii="Arial" w:hAnsi="Arial" w:cs="Arial"/>
        </w:rPr>
        <w:t xml:space="preserve"> / </w:t>
      </w:r>
      <w:r w:rsidRPr="001A67D7">
        <w:rPr>
          <w:rFonts w:ascii="Arial" w:hAnsi="Arial" w:cs="Arial"/>
        </w:rPr>
        <w:t>Dachbelichtung“ jeweils mit Silber geehrt wurde.</w:t>
      </w:r>
      <w:r w:rsidRPr="00D12D47">
        <w:rPr>
          <w:rFonts w:ascii="Arial" w:hAnsi="Arial" w:cs="Arial"/>
        </w:rPr>
        <w:t xml:space="preserve"> </w:t>
      </w:r>
      <w:r w:rsidRPr="001A67D7">
        <w:rPr>
          <w:rFonts w:ascii="Arial" w:hAnsi="Arial" w:cs="Arial"/>
        </w:rPr>
        <w:t>Mit dieser mehrfachen Würdigung unterstreicht LAMILUX seine starke Position als innovativer Markenbotschafter für Architektur, Tageslicht und digitale Planung</w:t>
      </w:r>
      <w:r w:rsidR="00D12D47" w:rsidRPr="00D12D47">
        <w:rPr>
          <w:rFonts w:ascii="Arial" w:hAnsi="Arial" w:cs="Arial"/>
        </w:rPr>
        <w:t>.</w:t>
      </w:r>
      <w:r w:rsidR="00D627FE" w:rsidRPr="00D627FE">
        <w:rPr>
          <w:rFonts w:ascii="Arial" w:hAnsi="Arial" w:cs="Arial"/>
          <w:b/>
          <w:bCs/>
          <w:noProof/>
          <w:sz w:val="44"/>
          <w:szCs w:val="44"/>
        </w:rPr>
        <w:t xml:space="preserve"> </w:t>
      </w:r>
    </w:p>
    <w:p w14:paraId="6B7FE1A3" w14:textId="77777777" w:rsidR="00FD0475" w:rsidRPr="00FD0475" w:rsidRDefault="00FD0475" w:rsidP="001A67D7">
      <w:pPr>
        <w:spacing w:line="360" w:lineRule="auto"/>
        <w:jc w:val="both"/>
        <w:rPr>
          <w:rFonts w:ascii="Arial" w:hAnsi="Arial" w:cs="Arial"/>
          <w:b/>
          <w:bCs/>
          <w:noProof/>
          <w:sz w:val="20"/>
          <w:szCs w:val="20"/>
        </w:rPr>
      </w:pPr>
    </w:p>
    <w:p w14:paraId="05739B4F" w14:textId="226BA52B" w:rsidR="000957D1" w:rsidRPr="00FD0475" w:rsidRDefault="00FD0475" w:rsidP="00A64B78">
      <w:pPr>
        <w:spacing w:line="360" w:lineRule="auto"/>
        <w:jc w:val="both"/>
        <w:rPr>
          <w:rFonts w:ascii="Arial" w:hAnsi="Arial" w:cs="Arial"/>
        </w:rPr>
      </w:pPr>
      <w:r>
        <w:rPr>
          <w:rFonts w:ascii="Arial" w:hAnsi="Arial" w:cs="Arial"/>
          <w:b/>
          <w:bCs/>
          <w:noProof/>
          <w:sz w:val="44"/>
          <w:szCs w:val="44"/>
        </w:rPr>
        <w:drawing>
          <wp:inline distT="0" distB="0" distL="0" distR="0" wp14:anchorId="1D077E8A" wp14:editId="16AC302D">
            <wp:extent cx="3050275" cy="2028998"/>
            <wp:effectExtent l="0" t="0" r="0" b="0"/>
            <wp:docPr id="5732233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80709" cy="2049242"/>
                    </a:xfrm>
                    <a:prstGeom prst="rect">
                      <a:avLst/>
                    </a:prstGeom>
                    <a:noFill/>
                    <a:ln>
                      <a:noFill/>
                    </a:ln>
                  </pic:spPr>
                </pic:pic>
              </a:graphicData>
            </a:graphic>
          </wp:inline>
        </w:drawing>
      </w:r>
      <w:r w:rsidR="00E82365" w:rsidRPr="00E82365">
        <w:rPr>
          <w:rFonts w:ascii="Arial" w:hAnsi="Arial" w:cs="Arial"/>
          <w:i/>
          <w:iCs/>
          <w:sz w:val="20"/>
          <w:szCs w:val="20"/>
        </w:rPr>
        <w:t xml:space="preserve"> </w:t>
      </w:r>
      <w:r w:rsidR="00E82365" w:rsidRPr="00E82365">
        <w:rPr>
          <w:rFonts w:ascii="Arial" w:hAnsi="Arial" w:cs="Arial"/>
          <w:i/>
          <w:iCs/>
          <w:sz w:val="14"/>
          <w:szCs w:val="14"/>
        </w:rPr>
        <w:t>Fotografie ©Heinze GmbH, Marcus Jacobs</w:t>
      </w:r>
    </w:p>
    <w:p w14:paraId="58B2010F" w14:textId="6F38A966" w:rsidR="008F0F9C" w:rsidRDefault="00D12D47" w:rsidP="00A64B78">
      <w:pPr>
        <w:spacing w:line="360" w:lineRule="auto"/>
        <w:jc w:val="both"/>
        <w:rPr>
          <w:rFonts w:ascii="Arial" w:hAnsi="Arial" w:cs="Arial"/>
          <w:i/>
          <w:iCs/>
          <w:sz w:val="20"/>
          <w:szCs w:val="20"/>
        </w:rPr>
      </w:pPr>
      <w:r w:rsidRPr="00DB06FF">
        <w:rPr>
          <w:rFonts w:ascii="Arial" w:hAnsi="Arial" w:cs="Arial"/>
          <w:i/>
          <w:iCs/>
          <w:sz w:val="20"/>
          <w:szCs w:val="20"/>
        </w:rPr>
        <w:t>Martin Jux und Andreas Söllner</w:t>
      </w:r>
      <w:r w:rsidR="00340509" w:rsidRPr="00DB06FF">
        <w:rPr>
          <w:rFonts w:ascii="Arial" w:hAnsi="Arial" w:cs="Arial"/>
          <w:i/>
          <w:iCs/>
          <w:sz w:val="20"/>
          <w:szCs w:val="20"/>
        </w:rPr>
        <w:t xml:space="preserve"> </w:t>
      </w:r>
      <w:r w:rsidRPr="00DB06FF">
        <w:rPr>
          <w:rFonts w:ascii="Arial" w:hAnsi="Arial" w:cs="Arial"/>
          <w:i/>
          <w:iCs/>
          <w:sz w:val="20"/>
          <w:szCs w:val="20"/>
        </w:rPr>
        <w:t>nahmen den</w:t>
      </w:r>
      <w:r w:rsidR="00340509" w:rsidRPr="00DB06FF">
        <w:rPr>
          <w:rFonts w:ascii="Arial" w:hAnsi="Arial" w:cs="Arial"/>
          <w:i/>
          <w:iCs/>
          <w:sz w:val="20"/>
          <w:szCs w:val="20"/>
        </w:rPr>
        <w:t xml:space="preserve"> </w:t>
      </w:r>
      <w:proofErr w:type="spellStart"/>
      <w:r w:rsidR="00340509" w:rsidRPr="00DB06FF">
        <w:rPr>
          <w:rFonts w:ascii="Arial" w:hAnsi="Arial" w:cs="Arial"/>
          <w:i/>
          <w:iCs/>
          <w:sz w:val="20"/>
          <w:szCs w:val="20"/>
        </w:rPr>
        <w:t>Architects</w:t>
      </w:r>
      <w:proofErr w:type="spellEnd"/>
      <w:r w:rsidR="00340509" w:rsidRPr="00DB06FF">
        <w:rPr>
          <w:rFonts w:ascii="Arial" w:hAnsi="Arial" w:cs="Arial"/>
          <w:i/>
          <w:iCs/>
          <w:sz w:val="20"/>
          <w:szCs w:val="20"/>
        </w:rPr>
        <w:t>‘ Darling</w:t>
      </w:r>
      <w:r w:rsidRPr="00DB06FF">
        <w:rPr>
          <w:rFonts w:ascii="Arial" w:hAnsi="Arial" w:cs="Arial"/>
          <w:i/>
          <w:iCs/>
          <w:sz w:val="20"/>
          <w:szCs w:val="20"/>
        </w:rPr>
        <w:t xml:space="preserve"> entgegen</w:t>
      </w:r>
    </w:p>
    <w:p w14:paraId="66EDA64A" w14:textId="77777777" w:rsidR="00E82365" w:rsidRPr="00DB06FF" w:rsidRDefault="00E82365" w:rsidP="00A64B78">
      <w:pPr>
        <w:spacing w:line="360" w:lineRule="auto"/>
        <w:jc w:val="both"/>
        <w:rPr>
          <w:rFonts w:ascii="Arial" w:hAnsi="Arial" w:cs="Arial"/>
          <w:i/>
          <w:iCs/>
          <w:sz w:val="20"/>
          <w:szCs w:val="20"/>
        </w:rPr>
      </w:pPr>
    </w:p>
    <w:p w14:paraId="5DF977D2" w14:textId="4161E761" w:rsidR="00FA1A7D" w:rsidRPr="00FA1A7D" w:rsidRDefault="00FA1A7D" w:rsidP="00FA1A7D">
      <w:pPr>
        <w:spacing w:line="360" w:lineRule="auto"/>
        <w:jc w:val="both"/>
        <w:rPr>
          <w:rFonts w:ascii="Arial" w:hAnsi="Arial" w:cs="Arial"/>
          <w:b/>
          <w:bCs/>
        </w:rPr>
      </w:pPr>
      <w:r w:rsidRPr="00FA1A7D">
        <w:rPr>
          <w:rFonts w:ascii="Arial" w:hAnsi="Arial" w:cs="Arial"/>
          <w:b/>
          <w:bCs/>
        </w:rPr>
        <w:lastRenderedPageBreak/>
        <w:t>Gold für „Wir leben Tageslicht“</w:t>
      </w:r>
    </w:p>
    <w:p w14:paraId="4676A09C" w14:textId="208A6493" w:rsidR="00FA1A7D" w:rsidRPr="00FA1A7D" w:rsidRDefault="00FA1A7D" w:rsidP="00FA1A7D">
      <w:pPr>
        <w:spacing w:line="360" w:lineRule="auto"/>
        <w:jc w:val="both"/>
        <w:rPr>
          <w:rFonts w:ascii="Arial" w:hAnsi="Arial" w:cs="Arial"/>
        </w:rPr>
      </w:pPr>
      <w:r w:rsidRPr="00FA1A7D">
        <w:rPr>
          <w:rFonts w:ascii="Arial" w:hAnsi="Arial" w:cs="Arial"/>
        </w:rPr>
        <w:t xml:space="preserve">Der </w:t>
      </w:r>
      <w:r>
        <w:rPr>
          <w:rFonts w:ascii="Arial" w:hAnsi="Arial" w:cs="Arial"/>
        </w:rPr>
        <w:t>bereits zweifach ausgezeichnete</w:t>
      </w:r>
      <w:r w:rsidRPr="00FA1A7D">
        <w:rPr>
          <w:rFonts w:ascii="Arial" w:hAnsi="Arial" w:cs="Arial"/>
        </w:rPr>
        <w:t xml:space="preserve"> Imagefilm </w:t>
      </w:r>
      <w:r w:rsidRPr="00FA1A7D">
        <w:rPr>
          <w:rFonts w:ascii="Arial" w:hAnsi="Arial" w:cs="Arial"/>
          <w:b/>
          <w:bCs/>
        </w:rPr>
        <w:t>„Wir leben Tageslicht“</w:t>
      </w:r>
      <w:r w:rsidRPr="00FA1A7D">
        <w:rPr>
          <w:rFonts w:ascii="Arial" w:hAnsi="Arial" w:cs="Arial"/>
        </w:rPr>
        <w:t xml:space="preserve"> erzählt auf emotionale Weise, wie Licht Architektur lebendig macht. In eindrucksvollen Bildern führt er durch Europa – von Amsterdam über Berlin, Katowice und Hamburg bis nach </w:t>
      </w:r>
      <w:proofErr w:type="spellStart"/>
      <w:r w:rsidRPr="00FA1A7D">
        <w:rPr>
          <w:rFonts w:ascii="Arial" w:hAnsi="Arial" w:cs="Arial"/>
        </w:rPr>
        <w:t>Rehau</w:t>
      </w:r>
      <w:proofErr w:type="spellEnd"/>
      <w:r w:rsidRPr="00FA1A7D">
        <w:rPr>
          <w:rFonts w:ascii="Arial" w:hAnsi="Arial" w:cs="Arial"/>
        </w:rPr>
        <w:t xml:space="preserve"> – und begleitet renommierte Architekten wie </w:t>
      </w:r>
      <w:r w:rsidRPr="00FA1A7D">
        <w:rPr>
          <w:rFonts w:ascii="Arial" w:hAnsi="Arial" w:cs="Arial"/>
          <w:b/>
          <w:bCs/>
        </w:rPr>
        <w:t xml:space="preserve">Lars Courage, Maciej </w:t>
      </w:r>
      <w:proofErr w:type="spellStart"/>
      <w:r w:rsidRPr="00FA1A7D">
        <w:rPr>
          <w:rFonts w:ascii="Arial" w:hAnsi="Arial" w:cs="Arial"/>
          <w:b/>
          <w:bCs/>
        </w:rPr>
        <w:t>Franta</w:t>
      </w:r>
      <w:proofErr w:type="spellEnd"/>
      <w:r w:rsidRPr="00FA1A7D">
        <w:rPr>
          <w:rFonts w:ascii="Arial" w:hAnsi="Arial" w:cs="Arial"/>
          <w:b/>
          <w:bCs/>
        </w:rPr>
        <w:t xml:space="preserve"> und Johannes Vogelsanger</w:t>
      </w:r>
      <w:r w:rsidRPr="00FA1A7D">
        <w:rPr>
          <w:rFonts w:ascii="Arial" w:hAnsi="Arial" w:cs="Arial"/>
        </w:rPr>
        <w:t>, die ihre Perspektive auf Licht, Raum und Lebensqualität teilen.</w:t>
      </w:r>
    </w:p>
    <w:p w14:paraId="4FFC5B09" w14:textId="77777777" w:rsidR="00FA1A7D" w:rsidRPr="00FA1A7D" w:rsidRDefault="00FA1A7D" w:rsidP="00FA1A7D">
      <w:pPr>
        <w:spacing w:line="360" w:lineRule="auto"/>
        <w:jc w:val="both"/>
        <w:rPr>
          <w:rFonts w:ascii="Arial" w:hAnsi="Arial" w:cs="Arial"/>
        </w:rPr>
      </w:pPr>
      <w:r w:rsidRPr="00FA1A7D">
        <w:rPr>
          <w:rFonts w:ascii="Arial" w:hAnsi="Arial" w:cs="Arial"/>
        </w:rPr>
        <w:t xml:space="preserve">Unter der Regie von Andreas Söllner (LAMILUX) entstand in Zusammenarbeit mit Chiara Neumann und Thanh-Long </w:t>
      </w:r>
      <w:proofErr w:type="spellStart"/>
      <w:r w:rsidRPr="00FA1A7D">
        <w:rPr>
          <w:rFonts w:ascii="Arial" w:hAnsi="Arial" w:cs="Arial"/>
        </w:rPr>
        <w:t>Vo</w:t>
      </w:r>
      <w:proofErr w:type="spellEnd"/>
      <w:r w:rsidRPr="00FA1A7D">
        <w:rPr>
          <w:rFonts w:ascii="Arial" w:hAnsi="Arial" w:cs="Arial"/>
        </w:rPr>
        <w:t xml:space="preserve"> eine Produktion, die durch ihre klare Bildsprache, emotionale Tiefe und authentische Stimmen überzeugt.</w:t>
      </w:r>
    </w:p>
    <w:p w14:paraId="1F3D445C" w14:textId="34D64641" w:rsidR="00FA1A7D" w:rsidRDefault="00FA1A7D" w:rsidP="00FA1A7D">
      <w:pPr>
        <w:spacing w:line="360" w:lineRule="auto"/>
        <w:jc w:val="both"/>
        <w:rPr>
          <w:rFonts w:ascii="Arial" w:hAnsi="Arial" w:cs="Arial"/>
        </w:rPr>
      </w:pPr>
      <w:r w:rsidRPr="00FA1A7D">
        <w:rPr>
          <w:rFonts w:ascii="Arial" w:hAnsi="Arial" w:cs="Arial"/>
        </w:rPr>
        <w:t xml:space="preserve">„Dass wir für unseren Imagefilm jetzt auch beim </w:t>
      </w:r>
      <w:proofErr w:type="spellStart"/>
      <w:r w:rsidRPr="00FA1A7D">
        <w:rPr>
          <w:rFonts w:ascii="Arial" w:hAnsi="Arial" w:cs="Arial"/>
        </w:rPr>
        <w:t>Architects</w:t>
      </w:r>
      <w:proofErr w:type="spellEnd"/>
      <w:r w:rsidRPr="00FA1A7D">
        <w:rPr>
          <w:rFonts w:ascii="Arial" w:hAnsi="Arial" w:cs="Arial"/>
        </w:rPr>
        <w:t xml:space="preserve">’ Darling den ersten Platz belegen, ist für uns eine ganz besondere Anerkennung – vor allem, </w:t>
      </w:r>
      <w:proofErr w:type="gramStart"/>
      <w:r w:rsidRPr="00FA1A7D">
        <w:rPr>
          <w:rFonts w:ascii="Arial" w:hAnsi="Arial" w:cs="Arial"/>
        </w:rPr>
        <w:t>weil</w:t>
      </w:r>
      <w:proofErr w:type="gramEnd"/>
      <w:r w:rsidRPr="00FA1A7D">
        <w:rPr>
          <w:rFonts w:ascii="Arial" w:hAnsi="Arial" w:cs="Arial"/>
        </w:rPr>
        <w:t xml:space="preserve"> die Auszeichnung aus der Architektenschaft selbst kommt“, sagt Hartmut Manske, Marketingleiter bei LAMILUX. „Unser Ziel war es, das Thema Tageslicht emotional und zugleich authentisch erlebbar zu machen. Diese Resonanz zeigt, dass unsere Botschaft ankommt.“</w:t>
      </w:r>
    </w:p>
    <w:p w14:paraId="196FABC6" w14:textId="79AA4CB3" w:rsidR="00DB06FF" w:rsidRDefault="00DB06FF" w:rsidP="00FA1A7D">
      <w:pPr>
        <w:spacing w:line="360" w:lineRule="auto"/>
        <w:jc w:val="both"/>
        <w:rPr>
          <w:rFonts w:ascii="Arial" w:hAnsi="Arial" w:cs="Arial"/>
        </w:rPr>
      </w:pPr>
    </w:p>
    <w:p w14:paraId="46D9DBAA" w14:textId="1B51F199" w:rsidR="00DB06FF" w:rsidRDefault="00D627FE" w:rsidP="00FA1A7D">
      <w:pPr>
        <w:spacing w:line="360" w:lineRule="auto"/>
        <w:jc w:val="both"/>
        <w:rPr>
          <w:rFonts w:ascii="Arial" w:hAnsi="Arial" w:cs="Arial"/>
        </w:rPr>
      </w:pPr>
      <w:r>
        <w:rPr>
          <w:rFonts w:ascii="Arial" w:hAnsi="Arial" w:cs="Arial"/>
          <w:b/>
          <w:bCs/>
          <w:noProof/>
          <w:sz w:val="44"/>
          <w:szCs w:val="44"/>
        </w:rPr>
        <w:drawing>
          <wp:anchor distT="0" distB="0" distL="114300" distR="114300" simplePos="0" relativeHeight="251659264" behindDoc="0" locked="0" layoutInCell="1" allowOverlap="1" wp14:anchorId="67FFEB17" wp14:editId="590B7C55">
            <wp:simplePos x="0" y="0"/>
            <wp:positionH relativeFrom="margin">
              <wp:posOffset>109190</wp:posOffset>
            </wp:positionH>
            <wp:positionV relativeFrom="paragraph">
              <wp:posOffset>936655</wp:posOffset>
            </wp:positionV>
            <wp:extent cx="649029" cy="649029"/>
            <wp:effectExtent l="0" t="0" r="0" b="0"/>
            <wp:wrapNone/>
            <wp:docPr id="1626345814" name="Grafik 1" descr="Ein Bild, das Text, Symbol,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45814" name="Grafik 1" descr="Ein Bild, das Text, Symbol, Schrift, Desig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9029" cy="64902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06FF">
        <w:rPr>
          <w:rFonts w:ascii="Arial" w:hAnsi="Arial" w:cs="Arial"/>
          <w:noProof/>
        </w:rPr>
        <w:drawing>
          <wp:inline distT="0" distB="0" distL="0" distR="0" wp14:anchorId="0D2D2BAA" wp14:editId="22A33BA0">
            <wp:extent cx="4531057" cy="1680121"/>
            <wp:effectExtent l="0" t="0" r="3175" b="0"/>
            <wp:docPr id="95320355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42088" cy="1684211"/>
                    </a:xfrm>
                    <a:prstGeom prst="rect">
                      <a:avLst/>
                    </a:prstGeom>
                    <a:noFill/>
                    <a:ln>
                      <a:noFill/>
                    </a:ln>
                  </pic:spPr>
                </pic:pic>
              </a:graphicData>
            </a:graphic>
          </wp:inline>
        </w:drawing>
      </w:r>
    </w:p>
    <w:p w14:paraId="04271E67" w14:textId="091594D0" w:rsidR="00DB06FF" w:rsidRPr="00FA1A7D" w:rsidRDefault="00DB06FF" w:rsidP="00FA1A7D">
      <w:pPr>
        <w:spacing w:line="360" w:lineRule="auto"/>
        <w:jc w:val="both"/>
        <w:rPr>
          <w:rFonts w:ascii="Arial" w:hAnsi="Arial" w:cs="Arial"/>
          <w:i/>
          <w:iCs/>
          <w:sz w:val="20"/>
          <w:szCs w:val="20"/>
        </w:rPr>
      </w:pPr>
      <w:r w:rsidRPr="00DB06FF">
        <w:rPr>
          <w:rFonts w:ascii="Arial" w:hAnsi="Arial" w:cs="Arial"/>
          <w:i/>
          <w:iCs/>
          <w:sz w:val="20"/>
          <w:szCs w:val="20"/>
        </w:rPr>
        <w:t xml:space="preserve">Polnischer Architekt Maciej </w:t>
      </w:r>
      <w:proofErr w:type="spellStart"/>
      <w:r w:rsidRPr="00DB06FF">
        <w:rPr>
          <w:rFonts w:ascii="Arial" w:hAnsi="Arial" w:cs="Arial"/>
          <w:i/>
          <w:iCs/>
          <w:sz w:val="20"/>
          <w:szCs w:val="20"/>
        </w:rPr>
        <w:t>Franta</w:t>
      </w:r>
      <w:proofErr w:type="spellEnd"/>
      <w:r w:rsidRPr="00DB06FF">
        <w:rPr>
          <w:rFonts w:ascii="Arial" w:hAnsi="Arial" w:cs="Arial"/>
          <w:i/>
          <w:iCs/>
          <w:sz w:val="20"/>
          <w:szCs w:val="20"/>
        </w:rPr>
        <w:t xml:space="preserve"> im LAMILUX-Imagespot </w:t>
      </w:r>
    </w:p>
    <w:p w14:paraId="3FBE5E43" w14:textId="1900D877" w:rsidR="00FA1A7D" w:rsidRPr="00FA1A7D" w:rsidRDefault="00FA1A7D" w:rsidP="00FA1A7D">
      <w:pPr>
        <w:spacing w:line="360" w:lineRule="auto"/>
        <w:jc w:val="both"/>
        <w:rPr>
          <w:rFonts w:ascii="Arial" w:hAnsi="Arial" w:cs="Arial"/>
          <w:b/>
          <w:bCs/>
        </w:rPr>
      </w:pPr>
      <w:r w:rsidRPr="00FA1A7D">
        <w:rPr>
          <w:rFonts w:ascii="Arial" w:hAnsi="Arial" w:cs="Arial"/>
          <w:b/>
          <w:bCs/>
        </w:rPr>
        <w:lastRenderedPageBreak/>
        <w:t xml:space="preserve">Silber für </w:t>
      </w:r>
      <w:r>
        <w:rPr>
          <w:rFonts w:ascii="Arial" w:hAnsi="Arial" w:cs="Arial"/>
          <w:b/>
          <w:bCs/>
        </w:rPr>
        <w:t xml:space="preserve">innovative </w:t>
      </w:r>
      <w:r w:rsidRPr="00FA1A7D">
        <w:rPr>
          <w:rFonts w:ascii="Arial" w:hAnsi="Arial" w:cs="Arial"/>
          <w:b/>
          <w:bCs/>
        </w:rPr>
        <w:t>Tageslichtsysteme</w:t>
      </w:r>
    </w:p>
    <w:p w14:paraId="10206F26" w14:textId="0D0D1BA5" w:rsidR="00FA1A7D" w:rsidRDefault="00FA1A7D" w:rsidP="00FA1A7D">
      <w:pPr>
        <w:spacing w:line="360" w:lineRule="auto"/>
        <w:jc w:val="both"/>
        <w:rPr>
          <w:rFonts w:ascii="Arial" w:hAnsi="Arial" w:cs="Arial"/>
        </w:rPr>
      </w:pPr>
      <w:r w:rsidRPr="00FA1A7D">
        <w:rPr>
          <w:rFonts w:ascii="Arial" w:hAnsi="Arial" w:cs="Arial"/>
        </w:rPr>
        <w:t xml:space="preserve">Auch in der Produktkategorie </w:t>
      </w:r>
      <w:r w:rsidRPr="00FA1A7D">
        <w:rPr>
          <w:rFonts w:ascii="Arial" w:hAnsi="Arial" w:cs="Arial"/>
          <w:b/>
          <w:bCs/>
        </w:rPr>
        <w:t>„Tageslichtsysteme / Dachbelichtung“</w:t>
      </w:r>
      <w:r w:rsidRPr="00FA1A7D">
        <w:rPr>
          <w:rFonts w:ascii="Arial" w:hAnsi="Arial" w:cs="Arial"/>
        </w:rPr>
        <w:t xml:space="preserve"> überzeugte LAMILUX die Jury und erhielt </w:t>
      </w:r>
      <w:r w:rsidRPr="00FA1A7D">
        <w:rPr>
          <w:rFonts w:ascii="Arial" w:hAnsi="Arial" w:cs="Arial"/>
          <w:b/>
          <w:bCs/>
        </w:rPr>
        <w:t>Silber</w:t>
      </w:r>
      <w:r w:rsidRPr="00FA1A7D">
        <w:rPr>
          <w:rFonts w:ascii="Arial" w:hAnsi="Arial" w:cs="Arial"/>
        </w:rPr>
        <w:t>. Damit würdigten die befragten Architektinnen und Architekten die hohe Qualität, Innovationskraft und architektonische Relevanz der LAMILUX Tageslichtsysteme.</w:t>
      </w:r>
      <w:r>
        <w:rPr>
          <w:rFonts w:ascii="Arial" w:hAnsi="Arial" w:cs="Arial"/>
        </w:rPr>
        <w:t xml:space="preserve"> </w:t>
      </w:r>
      <w:r w:rsidRPr="00FA1A7D">
        <w:rPr>
          <w:rFonts w:ascii="Arial" w:hAnsi="Arial" w:cs="Arial"/>
        </w:rPr>
        <w:t>Die Auszeichnung unterstreicht die starke Marktposition des Unternehmens als führender Anbieter moderner, energieeffizienter und designorientierter Tageslichtlösungen.</w:t>
      </w:r>
    </w:p>
    <w:p w14:paraId="016F8996" w14:textId="77777777" w:rsidR="00DB06FF" w:rsidRDefault="00DB06FF" w:rsidP="00FA1A7D">
      <w:pPr>
        <w:spacing w:line="360" w:lineRule="auto"/>
        <w:jc w:val="both"/>
        <w:rPr>
          <w:rFonts w:ascii="Arial" w:hAnsi="Arial" w:cs="Arial"/>
        </w:rPr>
      </w:pPr>
    </w:p>
    <w:p w14:paraId="61A94B62" w14:textId="4AB8C393" w:rsidR="00DB06FF" w:rsidRDefault="00DB06FF" w:rsidP="00FA1A7D">
      <w:pPr>
        <w:spacing w:line="360" w:lineRule="auto"/>
        <w:jc w:val="both"/>
        <w:rPr>
          <w:rFonts w:ascii="Arial" w:hAnsi="Arial" w:cs="Arial"/>
        </w:rPr>
      </w:pPr>
      <w:r>
        <w:rPr>
          <w:noProof/>
        </w:rPr>
        <w:drawing>
          <wp:inline distT="0" distB="0" distL="0" distR="0" wp14:anchorId="79D3E83C" wp14:editId="356003B9">
            <wp:extent cx="4358157" cy="2388359"/>
            <wp:effectExtent l="0" t="0" r="4445" b="0"/>
            <wp:docPr id="876061880" name="Grafik 4" descr="2024&amp;#95;LAMILUX&amp;#95;TALE&amp;#95;Technische&amp;#32;Hochschule&amp;#32;Nuernberg&amp;#95;Standort&amp;#32;Neumarkt&amp;#3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24&amp;#95;LAMILUX&amp;#95;TALE&amp;#95;Technische&amp;#32;Hochschule&amp;#32;Nuernberg&amp;#95;Standort&amp;#32;Neumarkt&amp;#32;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66351" cy="2392849"/>
                    </a:xfrm>
                    <a:prstGeom prst="rect">
                      <a:avLst/>
                    </a:prstGeom>
                    <a:noFill/>
                    <a:ln>
                      <a:noFill/>
                    </a:ln>
                  </pic:spPr>
                </pic:pic>
              </a:graphicData>
            </a:graphic>
          </wp:inline>
        </w:drawing>
      </w:r>
    </w:p>
    <w:p w14:paraId="3EB9D079" w14:textId="5D8A1304" w:rsidR="00DB06FF" w:rsidRPr="00DB06FF" w:rsidRDefault="00DB06FF" w:rsidP="00FA1A7D">
      <w:pPr>
        <w:spacing w:line="360" w:lineRule="auto"/>
        <w:jc w:val="both"/>
        <w:rPr>
          <w:rFonts w:ascii="Arial" w:hAnsi="Arial" w:cs="Arial"/>
          <w:i/>
          <w:iCs/>
          <w:sz w:val="20"/>
          <w:szCs w:val="20"/>
        </w:rPr>
      </w:pPr>
      <w:r w:rsidRPr="00DB06FF">
        <w:rPr>
          <w:rFonts w:ascii="Arial" w:hAnsi="Arial" w:cs="Arial"/>
          <w:i/>
          <w:iCs/>
          <w:sz w:val="20"/>
          <w:szCs w:val="20"/>
        </w:rPr>
        <w:t>LAMILUX Glasdach PR60 über dem Atrium der Technischen Hochschule Nürnberg</w:t>
      </w:r>
    </w:p>
    <w:p w14:paraId="218F3691" w14:textId="77777777" w:rsidR="00FA1A7D" w:rsidRPr="00FA1A7D" w:rsidRDefault="00FA1A7D" w:rsidP="00FA1A7D">
      <w:pPr>
        <w:spacing w:line="360" w:lineRule="auto"/>
        <w:jc w:val="both"/>
        <w:rPr>
          <w:rFonts w:ascii="Arial" w:hAnsi="Arial" w:cs="Arial"/>
        </w:rPr>
      </w:pPr>
    </w:p>
    <w:p w14:paraId="5902D193" w14:textId="77777777" w:rsidR="00FA1A7D" w:rsidRPr="00FA1A7D" w:rsidRDefault="00FA1A7D" w:rsidP="00FA1A7D">
      <w:pPr>
        <w:spacing w:line="360" w:lineRule="auto"/>
        <w:jc w:val="both"/>
        <w:rPr>
          <w:rFonts w:ascii="Arial" w:hAnsi="Arial" w:cs="Arial"/>
          <w:b/>
          <w:bCs/>
        </w:rPr>
      </w:pPr>
      <w:r w:rsidRPr="00FA1A7D">
        <w:rPr>
          <w:rFonts w:ascii="Arial" w:hAnsi="Arial" w:cs="Arial"/>
          <w:b/>
          <w:bCs/>
        </w:rPr>
        <w:t>Silber für digitale Kompetenz: LAMILUX BIM</w:t>
      </w:r>
    </w:p>
    <w:p w14:paraId="5C2ECDF1" w14:textId="5CB816CD" w:rsidR="00FA1A7D" w:rsidRPr="00FA1A7D" w:rsidRDefault="00FA1A7D" w:rsidP="00FA1A7D">
      <w:pPr>
        <w:spacing w:line="360" w:lineRule="auto"/>
        <w:jc w:val="both"/>
        <w:rPr>
          <w:rFonts w:ascii="Arial" w:hAnsi="Arial" w:cs="Arial"/>
        </w:rPr>
      </w:pPr>
      <w:r w:rsidRPr="00FA1A7D">
        <w:rPr>
          <w:rFonts w:ascii="Arial" w:hAnsi="Arial" w:cs="Arial"/>
        </w:rPr>
        <w:t xml:space="preserve">Mit </w:t>
      </w:r>
      <w:r w:rsidRPr="00FA1A7D">
        <w:rPr>
          <w:rFonts w:ascii="Arial" w:hAnsi="Arial" w:cs="Arial"/>
          <w:b/>
          <w:bCs/>
        </w:rPr>
        <w:t>Silber</w:t>
      </w:r>
      <w:r w:rsidRPr="00FA1A7D">
        <w:rPr>
          <w:rFonts w:ascii="Arial" w:hAnsi="Arial" w:cs="Arial"/>
        </w:rPr>
        <w:t xml:space="preserve"> in der Kategorie </w:t>
      </w:r>
      <w:r w:rsidRPr="00FA1A7D">
        <w:rPr>
          <w:rFonts w:ascii="Arial" w:hAnsi="Arial" w:cs="Arial"/>
          <w:b/>
          <w:bCs/>
        </w:rPr>
        <w:t>„BIM-Daten &amp; Services“</w:t>
      </w:r>
      <w:r w:rsidRPr="00FA1A7D">
        <w:rPr>
          <w:rFonts w:ascii="Arial" w:hAnsi="Arial" w:cs="Arial"/>
        </w:rPr>
        <w:t xml:space="preserve"> wurde </w:t>
      </w:r>
      <w:r>
        <w:rPr>
          <w:rFonts w:ascii="Arial" w:hAnsi="Arial" w:cs="Arial"/>
        </w:rPr>
        <w:t xml:space="preserve">zuletzt auch </w:t>
      </w:r>
      <w:r w:rsidRPr="00FA1A7D">
        <w:rPr>
          <w:rFonts w:ascii="Arial" w:hAnsi="Arial" w:cs="Arial"/>
        </w:rPr>
        <w:t>die digitale Innovationskraft von LAMILUX gewürdigt. Das Unternehmen unterstützt Architekt</w:t>
      </w:r>
      <w:r>
        <w:rPr>
          <w:rFonts w:ascii="Arial" w:hAnsi="Arial" w:cs="Arial"/>
        </w:rPr>
        <w:t>en</w:t>
      </w:r>
      <w:r w:rsidRPr="00FA1A7D">
        <w:rPr>
          <w:rFonts w:ascii="Arial" w:hAnsi="Arial" w:cs="Arial"/>
        </w:rPr>
        <w:t xml:space="preserve"> und Planer mit umfangreichen BIM-Daten, Tools und Services, um </w:t>
      </w:r>
      <w:r>
        <w:rPr>
          <w:rFonts w:ascii="Arial" w:hAnsi="Arial" w:cs="Arial"/>
        </w:rPr>
        <w:t>die hochwertigen Tageslichtsysteme des Herstellers</w:t>
      </w:r>
      <w:r w:rsidRPr="00FA1A7D">
        <w:rPr>
          <w:rFonts w:ascii="Arial" w:hAnsi="Arial" w:cs="Arial"/>
        </w:rPr>
        <w:t xml:space="preserve"> präzise in digitale Planungsprozesse zu integrieren.</w:t>
      </w:r>
    </w:p>
    <w:p w14:paraId="0A9F72B7" w14:textId="77777777" w:rsidR="00FA1A7D" w:rsidRPr="00FA1A7D" w:rsidRDefault="00FA1A7D" w:rsidP="00FA1A7D">
      <w:pPr>
        <w:spacing w:line="360" w:lineRule="auto"/>
        <w:jc w:val="both"/>
        <w:rPr>
          <w:rFonts w:ascii="Arial" w:hAnsi="Arial" w:cs="Arial"/>
        </w:rPr>
      </w:pPr>
      <w:r w:rsidRPr="00FA1A7D">
        <w:rPr>
          <w:rFonts w:ascii="Arial" w:hAnsi="Arial" w:cs="Arial"/>
        </w:rPr>
        <w:lastRenderedPageBreak/>
        <w:t>„Die Auszeichnung zeigt, dass wir nicht nur bei Produkten, sondern auch im digitalen Service führend sind“, erklärt Manske. „Wir wollen Planenden den Weg zu intelligenten Tageslichtlösungen so einfach wie möglich machen – von der Idee bis zur Ausführung.“</w:t>
      </w:r>
    </w:p>
    <w:p w14:paraId="3F87874D" w14:textId="77777777" w:rsidR="00FF126B" w:rsidRDefault="00FF126B" w:rsidP="00A64B78">
      <w:pPr>
        <w:spacing w:line="360" w:lineRule="auto"/>
        <w:jc w:val="both"/>
        <w:rPr>
          <w:rFonts w:ascii="Arial" w:hAnsi="Arial" w:cs="Arial"/>
        </w:rPr>
      </w:pPr>
    </w:p>
    <w:p w14:paraId="56234620" w14:textId="48C97DD7" w:rsidR="00FA1A7D" w:rsidRDefault="008F0F9C" w:rsidP="008F0F9C">
      <w:pPr>
        <w:spacing w:line="360" w:lineRule="auto"/>
        <w:jc w:val="both"/>
        <w:rPr>
          <w:rFonts w:ascii="Arial" w:hAnsi="Arial" w:cs="Arial"/>
          <w:b/>
          <w:bCs/>
        </w:rPr>
      </w:pPr>
      <w:r w:rsidRPr="008F0F9C">
        <w:rPr>
          <w:rFonts w:ascii="Arial" w:hAnsi="Arial" w:cs="Arial"/>
          <w:b/>
          <w:bCs/>
        </w:rPr>
        <w:t>Anerkennung aus der Architektenschaft</w:t>
      </w:r>
    </w:p>
    <w:p w14:paraId="5CFF4BCE" w14:textId="18D445F9" w:rsidR="00FA1A7D" w:rsidRPr="00FA1A7D" w:rsidRDefault="00FA1A7D" w:rsidP="00FA1A7D">
      <w:pPr>
        <w:spacing w:line="360" w:lineRule="auto"/>
        <w:jc w:val="both"/>
        <w:rPr>
          <w:rFonts w:ascii="Arial" w:hAnsi="Arial" w:cs="Arial"/>
        </w:rPr>
      </w:pPr>
      <w:r w:rsidRPr="00FA1A7D">
        <w:rPr>
          <w:rFonts w:ascii="Arial" w:hAnsi="Arial" w:cs="Arial"/>
        </w:rPr>
        <w:t xml:space="preserve">Die </w:t>
      </w:r>
      <w:proofErr w:type="spellStart"/>
      <w:r w:rsidRPr="00FA1A7D">
        <w:rPr>
          <w:rFonts w:ascii="Arial" w:hAnsi="Arial" w:cs="Arial"/>
          <w:b/>
          <w:bCs/>
        </w:rPr>
        <w:t>Architects</w:t>
      </w:r>
      <w:proofErr w:type="spellEnd"/>
      <w:r w:rsidRPr="00FA1A7D">
        <w:rPr>
          <w:rFonts w:ascii="Arial" w:hAnsi="Arial" w:cs="Arial"/>
          <w:b/>
          <w:bCs/>
        </w:rPr>
        <w:t>’ Darling Awards</w:t>
      </w:r>
      <w:r w:rsidRPr="00FA1A7D">
        <w:rPr>
          <w:rFonts w:ascii="Arial" w:hAnsi="Arial" w:cs="Arial"/>
        </w:rPr>
        <w:t xml:space="preserve"> werden jährlich </w:t>
      </w:r>
      <w:proofErr w:type="gramStart"/>
      <w:r w:rsidRPr="00FA1A7D">
        <w:rPr>
          <w:rFonts w:ascii="Arial" w:hAnsi="Arial" w:cs="Arial"/>
        </w:rPr>
        <w:t xml:space="preserve">von </w:t>
      </w:r>
      <w:r w:rsidRPr="00FA1A7D">
        <w:rPr>
          <w:rFonts w:ascii="Arial" w:hAnsi="Arial" w:cs="Arial"/>
          <w:b/>
          <w:bCs/>
        </w:rPr>
        <w:t>Heinze</w:t>
      </w:r>
      <w:proofErr w:type="gramEnd"/>
      <w:r w:rsidRPr="00FA1A7D">
        <w:rPr>
          <w:rFonts w:ascii="Arial" w:hAnsi="Arial" w:cs="Arial"/>
          <w:b/>
          <w:bCs/>
        </w:rPr>
        <w:t xml:space="preserve"> </w:t>
      </w:r>
      <w:r w:rsidRPr="00FA1A7D">
        <w:rPr>
          <w:rFonts w:ascii="Arial" w:hAnsi="Arial" w:cs="Arial"/>
        </w:rPr>
        <w:t>verliehen und gelten als einer der wichtigsten Branchenpreise der deutschen Architekturwelt. In zahlreichen Kategorien wählen Architektinnen und Architekten ihre Favoriten – von Produktqualität über Service bis hin zu Kommunikation und Markenauftritt.</w:t>
      </w:r>
    </w:p>
    <w:p w14:paraId="490C059D" w14:textId="77777777" w:rsidR="00FA1A7D" w:rsidRDefault="00FA1A7D" w:rsidP="00FA1A7D">
      <w:pPr>
        <w:spacing w:line="360" w:lineRule="auto"/>
        <w:jc w:val="both"/>
        <w:rPr>
          <w:rFonts w:ascii="Arial" w:hAnsi="Arial" w:cs="Arial"/>
        </w:rPr>
      </w:pPr>
      <w:r w:rsidRPr="00FA1A7D">
        <w:rPr>
          <w:rFonts w:ascii="Arial" w:hAnsi="Arial" w:cs="Arial"/>
        </w:rPr>
        <w:t>„Dass wir in gleich drei Kategorien ausgezeichnet wurden, zeigt, dass unsere Marke auf mehreren Ebenen überzeugt – emotional, technisch und digital“, betont Manske. „Das ist eine Bestätigung für das gesamte LAMILUX-Team.“</w:t>
      </w:r>
    </w:p>
    <w:p w14:paraId="7EB5E74F" w14:textId="77777777" w:rsidR="00DB06FF" w:rsidRDefault="00DB06FF" w:rsidP="00FA1A7D">
      <w:pPr>
        <w:spacing w:line="360" w:lineRule="auto"/>
        <w:jc w:val="both"/>
        <w:rPr>
          <w:rFonts w:ascii="Arial" w:hAnsi="Arial" w:cs="Arial"/>
        </w:rPr>
      </w:pPr>
    </w:p>
    <w:p w14:paraId="1CE7D5DF" w14:textId="77777777" w:rsidR="00FD0475" w:rsidRDefault="00FD0475" w:rsidP="00990964">
      <w:pPr>
        <w:spacing w:line="360" w:lineRule="auto"/>
        <w:jc w:val="both"/>
        <w:rPr>
          <w:rFonts w:ascii="Arial" w:hAnsi="Arial" w:cs="Arial"/>
          <w:i/>
          <w:iCs/>
          <w:sz w:val="20"/>
          <w:szCs w:val="20"/>
        </w:rPr>
      </w:pPr>
    </w:p>
    <w:p w14:paraId="09A67F3F" w14:textId="369568F2" w:rsidR="00D627FE" w:rsidRDefault="00D627FE" w:rsidP="00990964">
      <w:pPr>
        <w:spacing w:line="360" w:lineRule="auto"/>
        <w:jc w:val="both"/>
        <w:rPr>
          <w:rFonts w:ascii="Arial" w:hAnsi="Arial" w:cs="Arial"/>
          <w:b/>
          <w:bCs/>
          <w:sz w:val="22"/>
          <w:szCs w:val="22"/>
        </w:rPr>
      </w:pPr>
      <w:r>
        <w:rPr>
          <w:rFonts w:ascii="Arial" w:hAnsi="Arial" w:cs="Arial"/>
          <w:b/>
          <w:bCs/>
          <w:sz w:val="22"/>
          <w:szCs w:val="22"/>
        </w:rPr>
        <w:t>Relevante Links:</w:t>
      </w:r>
    </w:p>
    <w:p w14:paraId="0C7FDF41" w14:textId="3DF0440F" w:rsidR="00D627FE" w:rsidRPr="00D627FE" w:rsidRDefault="00D627FE" w:rsidP="00990964">
      <w:pPr>
        <w:spacing w:line="360" w:lineRule="auto"/>
        <w:jc w:val="both"/>
        <w:rPr>
          <w:rFonts w:ascii="Arial" w:hAnsi="Arial" w:cs="Arial"/>
          <w:sz w:val="22"/>
          <w:szCs w:val="22"/>
        </w:rPr>
      </w:pPr>
      <w:r w:rsidRPr="00D627FE">
        <w:rPr>
          <w:rFonts w:ascii="Arial" w:hAnsi="Arial" w:cs="Arial"/>
          <w:sz w:val="22"/>
          <w:szCs w:val="22"/>
        </w:rPr>
        <w:t xml:space="preserve">LAMILUX Tageslichtsysteme: </w:t>
      </w:r>
      <w:hyperlink r:id="rId11" w:history="1">
        <w:r w:rsidRPr="00D627FE">
          <w:rPr>
            <w:rStyle w:val="Hyperlink"/>
            <w:rFonts w:ascii="Arial" w:hAnsi="Arial" w:cs="Arial"/>
            <w:color w:val="auto"/>
            <w:sz w:val="22"/>
            <w:szCs w:val="22"/>
          </w:rPr>
          <w:t>www.lamilux.de/tageslichtsysteme</w:t>
        </w:r>
      </w:hyperlink>
    </w:p>
    <w:p w14:paraId="36E6B4FB" w14:textId="7699FCB0" w:rsidR="00D627FE" w:rsidRPr="00D627FE" w:rsidRDefault="00D627FE" w:rsidP="00990964">
      <w:pPr>
        <w:spacing w:line="360" w:lineRule="auto"/>
        <w:jc w:val="both"/>
        <w:rPr>
          <w:rFonts w:ascii="Arial" w:hAnsi="Arial" w:cs="Arial"/>
          <w:sz w:val="22"/>
          <w:szCs w:val="22"/>
        </w:rPr>
      </w:pPr>
      <w:r w:rsidRPr="00D627FE">
        <w:rPr>
          <w:rFonts w:ascii="Arial" w:hAnsi="Arial" w:cs="Arial"/>
          <w:sz w:val="22"/>
          <w:szCs w:val="22"/>
        </w:rPr>
        <w:t xml:space="preserve">Imagefilm: </w:t>
      </w:r>
      <w:hyperlink r:id="rId12" w:history="1">
        <w:r w:rsidRPr="00D627FE">
          <w:rPr>
            <w:rStyle w:val="Hyperlink"/>
            <w:rFonts w:ascii="Arial" w:hAnsi="Arial" w:cs="Arial"/>
            <w:color w:val="auto"/>
            <w:sz w:val="22"/>
            <w:szCs w:val="22"/>
          </w:rPr>
          <w:t>www.lamilux.de/wir-leben-tageslicht</w:t>
        </w:r>
      </w:hyperlink>
    </w:p>
    <w:p w14:paraId="77A21926" w14:textId="33083320" w:rsidR="00D627FE" w:rsidRPr="00D627FE" w:rsidRDefault="00D627FE" w:rsidP="00990964">
      <w:pPr>
        <w:spacing w:line="360" w:lineRule="auto"/>
        <w:jc w:val="both"/>
        <w:rPr>
          <w:rFonts w:ascii="Arial" w:hAnsi="Arial" w:cs="Arial"/>
          <w:sz w:val="22"/>
          <w:szCs w:val="22"/>
        </w:rPr>
      </w:pPr>
      <w:r w:rsidRPr="00D627FE">
        <w:rPr>
          <w:rFonts w:ascii="Arial" w:hAnsi="Arial" w:cs="Arial"/>
          <w:sz w:val="22"/>
          <w:szCs w:val="22"/>
        </w:rPr>
        <w:t xml:space="preserve">BIM: </w:t>
      </w:r>
      <w:hyperlink r:id="rId13" w:history="1">
        <w:r w:rsidRPr="00D627FE">
          <w:rPr>
            <w:rStyle w:val="Hyperlink"/>
            <w:rFonts w:ascii="Arial" w:hAnsi="Arial" w:cs="Arial"/>
            <w:color w:val="auto"/>
            <w:sz w:val="22"/>
            <w:szCs w:val="22"/>
          </w:rPr>
          <w:t>www.lamilux.de/bim</w:t>
        </w:r>
      </w:hyperlink>
    </w:p>
    <w:p w14:paraId="7DE61657" w14:textId="77777777" w:rsidR="00D627FE" w:rsidRPr="00D627FE" w:rsidRDefault="00D627FE" w:rsidP="00990964">
      <w:pPr>
        <w:spacing w:line="360" w:lineRule="auto"/>
        <w:jc w:val="both"/>
        <w:rPr>
          <w:rFonts w:ascii="Arial" w:hAnsi="Arial" w:cs="Arial"/>
          <w:b/>
          <w:bCs/>
          <w:sz w:val="22"/>
          <w:szCs w:val="22"/>
        </w:rPr>
      </w:pPr>
    </w:p>
    <w:p w14:paraId="70ABDB16" w14:textId="77777777" w:rsidR="00D627FE" w:rsidRPr="00D627FE" w:rsidRDefault="00D627FE" w:rsidP="00990964">
      <w:pPr>
        <w:spacing w:line="360" w:lineRule="auto"/>
        <w:jc w:val="both"/>
        <w:rPr>
          <w:rFonts w:ascii="Arial" w:hAnsi="Arial" w:cs="Arial"/>
          <w:b/>
          <w:bCs/>
          <w:sz w:val="22"/>
          <w:szCs w:val="22"/>
        </w:rPr>
      </w:pPr>
    </w:p>
    <w:p w14:paraId="1A36BD97" w14:textId="77777777" w:rsidR="00FD0475" w:rsidRDefault="00FD0475">
      <w:pPr>
        <w:spacing w:after="160" w:line="259" w:lineRule="auto"/>
        <w:rPr>
          <w:rFonts w:ascii="Arial" w:hAnsi="Arial" w:cs="Arial"/>
          <w:b/>
          <w:bCs/>
          <w:sz w:val="22"/>
          <w:szCs w:val="22"/>
        </w:rPr>
      </w:pPr>
      <w:r>
        <w:rPr>
          <w:rFonts w:ascii="Arial" w:hAnsi="Arial" w:cs="Arial"/>
          <w:b/>
          <w:bCs/>
          <w:sz w:val="22"/>
          <w:szCs w:val="22"/>
        </w:rPr>
        <w:br w:type="page"/>
      </w:r>
    </w:p>
    <w:p w14:paraId="557CF407" w14:textId="05048A35" w:rsidR="00990964" w:rsidRPr="00907935" w:rsidRDefault="00990964" w:rsidP="00990964">
      <w:pPr>
        <w:spacing w:line="360" w:lineRule="auto"/>
        <w:jc w:val="both"/>
        <w:rPr>
          <w:rFonts w:ascii="Arial" w:hAnsi="Arial" w:cs="Arial"/>
          <w:b/>
          <w:bCs/>
          <w:sz w:val="22"/>
          <w:szCs w:val="22"/>
        </w:rPr>
      </w:pPr>
      <w:r w:rsidRPr="00907935">
        <w:rPr>
          <w:rFonts w:ascii="Arial" w:hAnsi="Arial" w:cs="Arial"/>
          <w:b/>
          <w:bCs/>
          <w:sz w:val="22"/>
          <w:szCs w:val="22"/>
        </w:rPr>
        <w:lastRenderedPageBreak/>
        <w:t xml:space="preserve">LAMILUX Heinrich Strunz Gruppe, </w:t>
      </w:r>
      <w:proofErr w:type="spellStart"/>
      <w:r w:rsidRPr="00907935">
        <w:rPr>
          <w:rFonts w:ascii="Arial" w:hAnsi="Arial" w:cs="Arial"/>
          <w:b/>
          <w:bCs/>
          <w:sz w:val="22"/>
          <w:szCs w:val="22"/>
        </w:rPr>
        <w:t>Rehau</w:t>
      </w:r>
      <w:proofErr w:type="spellEnd"/>
    </w:p>
    <w:p w14:paraId="4685031C" w14:textId="0D820E08" w:rsidR="001E34ED" w:rsidRPr="00CF3506" w:rsidRDefault="00990964" w:rsidP="00990964">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5C00B8">
        <w:rPr>
          <w:rFonts w:ascii="Arial" w:hAnsi="Arial" w:cs="Arial"/>
          <w:sz w:val="22"/>
          <w:szCs w:val="22"/>
        </w:rPr>
        <w:t>Objektentrauchung</w:t>
      </w:r>
      <w:proofErr w:type="spellEnd"/>
      <w:r w:rsidRPr="005C00B8" w:rsidDel="005C00B8">
        <w:rPr>
          <w:rFonts w:ascii="Arial" w:hAnsi="Arial" w:cs="Arial"/>
          <w:sz w:val="22"/>
          <w:szCs w:val="22"/>
        </w:rPr>
        <w:t xml:space="preserve"> </w:t>
      </w:r>
      <w:r w:rsidRPr="00907935">
        <w:rPr>
          <w:rFonts w:ascii="Arial" w:hAnsi="Arial" w:cs="Arial"/>
          <w:sz w:val="22"/>
          <w:szCs w:val="22"/>
        </w:rPr>
        <w:t xml:space="preserve">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und glasfaserverstärkten Kunststoffen. Diese Verbundmaterial</w:t>
      </w:r>
      <w:r>
        <w:rPr>
          <w:rFonts w:ascii="Arial" w:hAnsi="Arial" w:cs="Arial"/>
          <w:sz w:val="22"/>
          <w:szCs w:val="22"/>
        </w:rPr>
        <w:t>i</w:t>
      </w:r>
      <w:r w:rsidRPr="00907935">
        <w:rPr>
          <w:rFonts w:ascii="Arial" w:hAnsi="Arial" w:cs="Arial"/>
          <w:sz w:val="22"/>
          <w:szCs w:val="22"/>
        </w:rPr>
        <w:t xml:space="preserve">en sorgen beispielsweise als Dach-, Wand- und Bodenbekleidungen in Nutzfahrzeugen für Stabilität, Leichtbau und Schlagfestigkeit. </w:t>
      </w:r>
      <w:r>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 xml:space="preserve">Das Familienunternehmen mit Sitz in </w:t>
      </w:r>
      <w:proofErr w:type="spellStart"/>
      <w:r w:rsidRPr="00907935">
        <w:rPr>
          <w:rFonts w:ascii="Arial" w:hAnsi="Arial" w:cs="Arial"/>
          <w:sz w:val="22"/>
          <w:szCs w:val="22"/>
        </w:rPr>
        <w:t>Rehau</w:t>
      </w:r>
      <w:proofErr w:type="spellEnd"/>
      <w:r>
        <w:rPr>
          <w:rFonts w:ascii="Arial" w:hAnsi="Arial" w:cs="Arial"/>
          <w:sz w:val="22"/>
          <w:szCs w:val="22"/>
        </w:rPr>
        <w:t xml:space="preserve"> </w:t>
      </w:r>
      <w:r w:rsidRPr="00907935">
        <w:rPr>
          <w:rFonts w:ascii="Arial" w:hAnsi="Arial" w:cs="Arial"/>
          <w:sz w:val="22"/>
          <w:szCs w:val="22"/>
        </w:rPr>
        <w:t>wird von Dr. Alexander</w:t>
      </w:r>
      <w:r>
        <w:rPr>
          <w:rFonts w:ascii="Arial" w:hAnsi="Arial" w:cs="Arial"/>
          <w:sz w:val="22"/>
          <w:szCs w:val="22"/>
        </w:rPr>
        <w:t xml:space="preserve"> und Johanna</w:t>
      </w:r>
      <w:r w:rsidRPr="00907935">
        <w:rPr>
          <w:rFonts w:ascii="Arial" w:hAnsi="Arial" w:cs="Arial"/>
          <w:sz w:val="22"/>
          <w:szCs w:val="22"/>
        </w:rPr>
        <w:t xml:space="preserve"> Strunz in vierter Generation geführt, beschäftigt derzeit rund 1300 Mitarbeiterinnen und Mitarbeiter und hat 202</w:t>
      </w:r>
      <w:r>
        <w:rPr>
          <w:rFonts w:ascii="Arial" w:hAnsi="Arial" w:cs="Arial"/>
          <w:sz w:val="22"/>
          <w:szCs w:val="22"/>
        </w:rPr>
        <w:t>3</w:t>
      </w:r>
      <w:r w:rsidRPr="00907935">
        <w:rPr>
          <w:rFonts w:ascii="Arial" w:hAnsi="Arial" w:cs="Arial"/>
          <w:sz w:val="22"/>
          <w:szCs w:val="22"/>
        </w:rPr>
        <w:t xml:space="preserve"> einen Umsatz von rund 3</w:t>
      </w:r>
      <w:r>
        <w:rPr>
          <w:rFonts w:ascii="Arial" w:hAnsi="Arial" w:cs="Arial"/>
          <w:sz w:val="22"/>
          <w:szCs w:val="22"/>
        </w:rPr>
        <w:t>54</w:t>
      </w:r>
      <w:r w:rsidRPr="00907935">
        <w:rPr>
          <w:rFonts w:ascii="Arial" w:hAnsi="Arial" w:cs="Arial"/>
          <w:sz w:val="22"/>
          <w:szCs w:val="22"/>
        </w:rPr>
        <w:t xml:space="preserve"> Millionen Euro erzielt.</w:t>
      </w:r>
    </w:p>
    <w:sectPr w:rsidR="001E34ED" w:rsidRPr="00CF3506" w:rsidSect="009C5D47">
      <w:headerReference w:type="default" r:id="rId14"/>
      <w:footerReference w:type="default" r:id="rId15"/>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59820" w14:textId="77777777" w:rsidR="00EE661A" w:rsidRDefault="00EE661A" w:rsidP="00D52FF7">
      <w:r>
        <w:separator/>
      </w:r>
    </w:p>
  </w:endnote>
  <w:endnote w:type="continuationSeparator" w:id="0">
    <w:p w14:paraId="0C7B47F6" w14:textId="77777777" w:rsidR="00EE661A" w:rsidRDefault="00EE661A"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600E8F"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600E8F" w:rsidRPr="00123815" w:rsidRDefault="00600E8F" w:rsidP="001A2540">
    <w:pPr>
      <w:pStyle w:val="Fuzeile"/>
      <w:rPr>
        <w:rFonts w:ascii="Arial" w:hAnsi="Arial" w:cs="Arial"/>
        <w:color w:val="A6A6A6" w:themeColor="background1" w:themeShade="A6"/>
        <w:sz w:val="16"/>
      </w:rPr>
    </w:pPr>
  </w:p>
  <w:p w14:paraId="6B96A9F6" w14:textId="457001FA" w:rsidR="00600E8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DC44FB0" w:rsidR="00600E8F" w:rsidRPr="00123815" w:rsidRDefault="00A12B0D"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Celine Hofmann</w:t>
    </w:r>
  </w:p>
  <w:p w14:paraId="2C9C7E1E" w14:textId="2E0EE536" w:rsidR="00600E8F" w:rsidRPr="00123815" w:rsidRDefault="00A12B0D" w:rsidP="001A2540">
    <w:pPr>
      <w:pStyle w:val="Fuzeile"/>
      <w:rPr>
        <w:rFonts w:ascii="Arial" w:hAnsi="Arial" w:cs="Arial"/>
        <w:color w:val="A6A6A6" w:themeColor="background1" w:themeShade="A6"/>
        <w:sz w:val="16"/>
      </w:rPr>
    </w:pPr>
    <w:proofErr w:type="gramStart"/>
    <w:r>
      <w:rPr>
        <w:rFonts w:ascii="Arial" w:hAnsi="Arial" w:cs="Arial"/>
        <w:color w:val="A6A6A6" w:themeColor="background1" w:themeShade="A6"/>
        <w:sz w:val="16"/>
      </w:rPr>
      <w:t>Marketing Tageslichtsysteme</w:t>
    </w:r>
    <w:proofErr w:type="gramEnd"/>
  </w:p>
  <w:p w14:paraId="12EA072D" w14:textId="5FB58E38" w:rsidR="00600E8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600E8F" w:rsidRPr="00123815" w:rsidRDefault="00600E8F" w:rsidP="001A2540">
    <w:pPr>
      <w:pStyle w:val="Fuzeile"/>
      <w:rPr>
        <w:rFonts w:ascii="Arial" w:hAnsi="Arial" w:cs="Arial"/>
        <w:color w:val="A6A6A6" w:themeColor="background1" w:themeShade="A6"/>
        <w:sz w:val="16"/>
      </w:rPr>
    </w:pPr>
  </w:p>
  <w:p w14:paraId="2D99A013" w14:textId="44058CCD" w:rsidR="00600E8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Tel.: </w:t>
    </w:r>
    <w:r w:rsidR="00A12B0D">
      <w:rPr>
        <w:rFonts w:ascii="Arial" w:hAnsi="Arial" w:cs="Arial"/>
        <w:color w:val="A6A6A6" w:themeColor="background1" w:themeShade="A6"/>
        <w:sz w:val="16"/>
      </w:rPr>
      <w:t>+49 151 40592050</w:t>
    </w:r>
  </w:p>
  <w:p w14:paraId="5D9FEDD7" w14:textId="0109A98E" w:rsidR="00600E8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A12B0D">
      <w:rPr>
        <w:rFonts w:ascii="Arial" w:hAnsi="Arial" w:cs="Arial"/>
        <w:color w:val="A6A6A6" w:themeColor="background1" w:themeShade="A6"/>
        <w:sz w:val="16"/>
      </w:rPr>
      <w:t>celine.hofmann</w:t>
    </w:r>
    <w:r w:rsidRPr="00123815">
      <w:rPr>
        <w:rFonts w:ascii="Arial" w:hAnsi="Arial" w:cs="Arial"/>
        <w:color w:val="A6A6A6" w:themeColor="background1" w:themeShade="A6"/>
        <w:sz w:val="16"/>
      </w:rPr>
      <w:t>@lamilux.de</w:t>
    </w:r>
  </w:p>
  <w:p w14:paraId="5B743655" w14:textId="77777777" w:rsidR="00600E8F"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10934" w14:textId="77777777" w:rsidR="00EE661A" w:rsidRDefault="00EE661A" w:rsidP="00D52FF7">
      <w:r>
        <w:separator/>
      </w:r>
    </w:p>
  </w:footnote>
  <w:footnote w:type="continuationSeparator" w:id="0">
    <w:p w14:paraId="56EF2FEE" w14:textId="77777777" w:rsidR="00EE661A" w:rsidRDefault="00EE661A"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23411E01"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1B43E7">
      <w:rPr>
        <w:rFonts w:ascii="Arial" w:hAnsi="Arial" w:cs="Arial"/>
      </w:rPr>
      <w:t>November</w:t>
    </w:r>
    <w:r w:rsidR="00E22333">
      <w:rPr>
        <w:rFonts w:ascii="Arial" w:hAnsi="Arial" w:cs="Arial"/>
      </w:rPr>
      <w:t xml:space="preserve"> 202</w:t>
    </w:r>
    <w:r w:rsidR="00252F4F">
      <w:rPr>
        <w:rFonts w:ascii="Arial" w:hAnsi="Arial" w:cs="Arial"/>
      </w:rPr>
      <w:t>5</w:t>
    </w:r>
  </w:p>
  <w:p w14:paraId="549B2A5E" w14:textId="77777777" w:rsidR="00056167" w:rsidRDefault="00056167">
    <w:pPr>
      <w:pStyle w:val="Kopfzeile"/>
      <w:rPr>
        <w:rFonts w:ascii="Arial" w:hAnsi="Arial" w:cs="Arial"/>
      </w:rPr>
    </w:pPr>
  </w:p>
  <w:p w14:paraId="59F9D09A" w14:textId="38F3FF19" w:rsidR="00600E8F" w:rsidRDefault="00600E8F">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9515A"/>
    <w:rsid w:val="000957D1"/>
    <w:rsid w:val="000A23F6"/>
    <w:rsid w:val="000C2B7C"/>
    <w:rsid w:val="000C559E"/>
    <w:rsid w:val="000D199E"/>
    <w:rsid w:val="000D27A2"/>
    <w:rsid w:val="000F14A4"/>
    <w:rsid w:val="000F3F13"/>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7D7"/>
    <w:rsid w:val="001A6AA2"/>
    <w:rsid w:val="001B3C93"/>
    <w:rsid w:val="001B43E7"/>
    <w:rsid w:val="001C0E04"/>
    <w:rsid w:val="001D0D1F"/>
    <w:rsid w:val="001D224F"/>
    <w:rsid w:val="001E14A6"/>
    <w:rsid w:val="001E31F0"/>
    <w:rsid w:val="001E34ED"/>
    <w:rsid w:val="001E654C"/>
    <w:rsid w:val="001F6D1A"/>
    <w:rsid w:val="002001B5"/>
    <w:rsid w:val="00215F11"/>
    <w:rsid w:val="00221838"/>
    <w:rsid w:val="00224D18"/>
    <w:rsid w:val="00225F2A"/>
    <w:rsid w:val="002328F8"/>
    <w:rsid w:val="00233A1B"/>
    <w:rsid w:val="00247250"/>
    <w:rsid w:val="00247726"/>
    <w:rsid w:val="002477B1"/>
    <w:rsid w:val="0025013B"/>
    <w:rsid w:val="00252F4F"/>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2E1CD7"/>
    <w:rsid w:val="00302D48"/>
    <w:rsid w:val="003234CE"/>
    <w:rsid w:val="003274D7"/>
    <w:rsid w:val="003312A7"/>
    <w:rsid w:val="00337DE5"/>
    <w:rsid w:val="00340509"/>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0A5B"/>
    <w:rsid w:val="003B4AAB"/>
    <w:rsid w:val="003B571A"/>
    <w:rsid w:val="003B65B0"/>
    <w:rsid w:val="003C17EA"/>
    <w:rsid w:val="003C647D"/>
    <w:rsid w:val="003C73D2"/>
    <w:rsid w:val="00401883"/>
    <w:rsid w:val="00402BDE"/>
    <w:rsid w:val="0040391C"/>
    <w:rsid w:val="004067DD"/>
    <w:rsid w:val="00411068"/>
    <w:rsid w:val="004164BD"/>
    <w:rsid w:val="00423556"/>
    <w:rsid w:val="00432139"/>
    <w:rsid w:val="00432B72"/>
    <w:rsid w:val="004353BF"/>
    <w:rsid w:val="004366F4"/>
    <w:rsid w:val="0044025A"/>
    <w:rsid w:val="00445649"/>
    <w:rsid w:val="00455774"/>
    <w:rsid w:val="0046080D"/>
    <w:rsid w:val="00460D05"/>
    <w:rsid w:val="004664EE"/>
    <w:rsid w:val="00477FA1"/>
    <w:rsid w:val="0048004C"/>
    <w:rsid w:val="00483EBD"/>
    <w:rsid w:val="004843F3"/>
    <w:rsid w:val="00491C64"/>
    <w:rsid w:val="00491FDB"/>
    <w:rsid w:val="00497177"/>
    <w:rsid w:val="004A4455"/>
    <w:rsid w:val="004B340A"/>
    <w:rsid w:val="004C4972"/>
    <w:rsid w:val="004C76A8"/>
    <w:rsid w:val="004D70D6"/>
    <w:rsid w:val="004E079E"/>
    <w:rsid w:val="004E0AC9"/>
    <w:rsid w:val="004E49C1"/>
    <w:rsid w:val="004F2009"/>
    <w:rsid w:val="004F57FF"/>
    <w:rsid w:val="004F596F"/>
    <w:rsid w:val="00500234"/>
    <w:rsid w:val="005075C4"/>
    <w:rsid w:val="00514E07"/>
    <w:rsid w:val="00521744"/>
    <w:rsid w:val="00524852"/>
    <w:rsid w:val="005363AE"/>
    <w:rsid w:val="005377BC"/>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08DE"/>
    <w:rsid w:val="005D4B5D"/>
    <w:rsid w:val="005D4F98"/>
    <w:rsid w:val="005D57E4"/>
    <w:rsid w:val="005D7110"/>
    <w:rsid w:val="005D719D"/>
    <w:rsid w:val="005E7EE0"/>
    <w:rsid w:val="00600E8F"/>
    <w:rsid w:val="00606173"/>
    <w:rsid w:val="0061372F"/>
    <w:rsid w:val="006174A4"/>
    <w:rsid w:val="00620C52"/>
    <w:rsid w:val="006236DC"/>
    <w:rsid w:val="00625F10"/>
    <w:rsid w:val="006260B5"/>
    <w:rsid w:val="00630BD9"/>
    <w:rsid w:val="00632818"/>
    <w:rsid w:val="00634549"/>
    <w:rsid w:val="00637CB0"/>
    <w:rsid w:val="00661C3E"/>
    <w:rsid w:val="0066544B"/>
    <w:rsid w:val="00672C26"/>
    <w:rsid w:val="006876EE"/>
    <w:rsid w:val="006905D0"/>
    <w:rsid w:val="006B4902"/>
    <w:rsid w:val="006B5296"/>
    <w:rsid w:val="006B6879"/>
    <w:rsid w:val="006C2043"/>
    <w:rsid w:val="006C32FE"/>
    <w:rsid w:val="006C7C4D"/>
    <w:rsid w:val="006D0853"/>
    <w:rsid w:val="006E0694"/>
    <w:rsid w:val="006F64D1"/>
    <w:rsid w:val="006F6C56"/>
    <w:rsid w:val="007215FB"/>
    <w:rsid w:val="00724A6B"/>
    <w:rsid w:val="00731591"/>
    <w:rsid w:val="00744DD2"/>
    <w:rsid w:val="00751907"/>
    <w:rsid w:val="00753C46"/>
    <w:rsid w:val="00755CED"/>
    <w:rsid w:val="00755E6A"/>
    <w:rsid w:val="00761767"/>
    <w:rsid w:val="00764350"/>
    <w:rsid w:val="00766943"/>
    <w:rsid w:val="00783661"/>
    <w:rsid w:val="0079159D"/>
    <w:rsid w:val="00793BD5"/>
    <w:rsid w:val="00795D07"/>
    <w:rsid w:val="007B1865"/>
    <w:rsid w:val="007C164D"/>
    <w:rsid w:val="007C4273"/>
    <w:rsid w:val="007C6052"/>
    <w:rsid w:val="007D1013"/>
    <w:rsid w:val="007D677D"/>
    <w:rsid w:val="007D67CD"/>
    <w:rsid w:val="007E0C13"/>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967"/>
    <w:rsid w:val="008F0F9C"/>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0964"/>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072A2"/>
    <w:rsid w:val="00A10873"/>
    <w:rsid w:val="00A12B0D"/>
    <w:rsid w:val="00A14256"/>
    <w:rsid w:val="00A21BA1"/>
    <w:rsid w:val="00A23B2B"/>
    <w:rsid w:val="00A246BC"/>
    <w:rsid w:val="00A26D13"/>
    <w:rsid w:val="00A31F9C"/>
    <w:rsid w:val="00A43FB8"/>
    <w:rsid w:val="00A46C13"/>
    <w:rsid w:val="00A46FC6"/>
    <w:rsid w:val="00A474A8"/>
    <w:rsid w:val="00A476A6"/>
    <w:rsid w:val="00A64B78"/>
    <w:rsid w:val="00A65D28"/>
    <w:rsid w:val="00A740FB"/>
    <w:rsid w:val="00A81808"/>
    <w:rsid w:val="00A97D5A"/>
    <w:rsid w:val="00AA054D"/>
    <w:rsid w:val="00AB2ED5"/>
    <w:rsid w:val="00AC19F6"/>
    <w:rsid w:val="00AC36BF"/>
    <w:rsid w:val="00AD5CF9"/>
    <w:rsid w:val="00AD7EAE"/>
    <w:rsid w:val="00AE0976"/>
    <w:rsid w:val="00B1199C"/>
    <w:rsid w:val="00B13199"/>
    <w:rsid w:val="00B15ED4"/>
    <w:rsid w:val="00B213D6"/>
    <w:rsid w:val="00B362C6"/>
    <w:rsid w:val="00B40F5A"/>
    <w:rsid w:val="00B51434"/>
    <w:rsid w:val="00B51FDD"/>
    <w:rsid w:val="00B53882"/>
    <w:rsid w:val="00B56E45"/>
    <w:rsid w:val="00B67E12"/>
    <w:rsid w:val="00BA1132"/>
    <w:rsid w:val="00BB0DF9"/>
    <w:rsid w:val="00BB47EB"/>
    <w:rsid w:val="00BC09D4"/>
    <w:rsid w:val="00BD1638"/>
    <w:rsid w:val="00BD4B20"/>
    <w:rsid w:val="00BD7388"/>
    <w:rsid w:val="00BF186D"/>
    <w:rsid w:val="00BF2589"/>
    <w:rsid w:val="00BF60E7"/>
    <w:rsid w:val="00C007E9"/>
    <w:rsid w:val="00C04799"/>
    <w:rsid w:val="00C1520E"/>
    <w:rsid w:val="00C30AAF"/>
    <w:rsid w:val="00C349C2"/>
    <w:rsid w:val="00C42648"/>
    <w:rsid w:val="00C50810"/>
    <w:rsid w:val="00C5783A"/>
    <w:rsid w:val="00C64692"/>
    <w:rsid w:val="00C6729F"/>
    <w:rsid w:val="00C816E8"/>
    <w:rsid w:val="00C94BE4"/>
    <w:rsid w:val="00CB06EF"/>
    <w:rsid w:val="00CB1CC7"/>
    <w:rsid w:val="00CB41B6"/>
    <w:rsid w:val="00CB553C"/>
    <w:rsid w:val="00CB6D8B"/>
    <w:rsid w:val="00CC012A"/>
    <w:rsid w:val="00CD16BC"/>
    <w:rsid w:val="00CD3EBB"/>
    <w:rsid w:val="00CD3F3A"/>
    <w:rsid w:val="00CE0D56"/>
    <w:rsid w:val="00CE1BDA"/>
    <w:rsid w:val="00CF154E"/>
    <w:rsid w:val="00CF3506"/>
    <w:rsid w:val="00CF6903"/>
    <w:rsid w:val="00D12D47"/>
    <w:rsid w:val="00D1701D"/>
    <w:rsid w:val="00D319B3"/>
    <w:rsid w:val="00D32787"/>
    <w:rsid w:val="00D336D8"/>
    <w:rsid w:val="00D35DDE"/>
    <w:rsid w:val="00D507EF"/>
    <w:rsid w:val="00D52FF7"/>
    <w:rsid w:val="00D531BC"/>
    <w:rsid w:val="00D627FE"/>
    <w:rsid w:val="00D653FF"/>
    <w:rsid w:val="00D746E3"/>
    <w:rsid w:val="00D861BD"/>
    <w:rsid w:val="00D90451"/>
    <w:rsid w:val="00D9247C"/>
    <w:rsid w:val="00D96EB7"/>
    <w:rsid w:val="00DA5C0A"/>
    <w:rsid w:val="00DB06FF"/>
    <w:rsid w:val="00DB104A"/>
    <w:rsid w:val="00DB3D05"/>
    <w:rsid w:val="00DB40B6"/>
    <w:rsid w:val="00DB5C6D"/>
    <w:rsid w:val="00DC2738"/>
    <w:rsid w:val="00DC57A6"/>
    <w:rsid w:val="00DD1675"/>
    <w:rsid w:val="00DE71A6"/>
    <w:rsid w:val="00DF494F"/>
    <w:rsid w:val="00DF59D8"/>
    <w:rsid w:val="00E06F6B"/>
    <w:rsid w:val="00E16486"/>
    <w:rsid w:val="00E22333"/>
    <w:rsid w:val="00E23AC9"/>
    <w:rsid w:val="00E23E62"/>
    <w:rsid w:val="00E23E6D"/>
    <w:rsid w:val="00E242E0"/>
    <w:rsid w:val="00E246FE"/>
    <w:rsid w:val="00E25423"/>
    <w:rsid w:val="00E25DBA"/>
    <w:rsid w:val="00E27064"/>
    <w:rsid w:val="00E440DA"/>
    <w:rsid w:val="00E608B6"/>
    <w:rsid w:val="00E64C32"/>
    <w:rsid w:val="00E7003F"/>
    <w:rsid w:val="00E710A4"/>
    <w:rsid w:val="00E724E6"/>
    <w:rsid w:val="00E72FAA"/>
    <w:rsid w:val="00E73B03"/>
    <w:rsid w:val="00E82365"/>
    <w:rsid w:val="00E92649"/>
    <w:rsid w:val="00EA2F59"/>
    <w:rsid w:val="00EA32C7"/>
    <w:rsid w:val="00EA6F9F"/>
    <w:rsid w:val="00ED1D2F"/>
    <w:rsid w:val="00ED1ECA"/>
    <w:rsid w:val="00EE0755"/>
    <w:rsid w:val="00EE2C24"/>
    <w:rsid w:val="00EE2D68"/>
    <w:rsid w:val="00EE661A"/>
    <w:rsid w:val="00EF015A"/>
    <w:rsid w:val="00EF419C"/>
    <w:rsid w:val="00EF74DE"/>
    <w:rsid w:val="00EF7F48"/>
    <w:rsid w:val="00F02C6B"/>
    <w:rsid w:val="00F11C67"/>
    <w:rsid w:val="00F15EBA"/>
    <w:rsid w:val="00F1717D"/>
    <w:rsid w:val="00F209EE"/>
    <w:rsid w:val="00F269C2"/>
    <w:rsid w:val="00F40A6A"/>
    <w:rsid w:val="00F44EF5"/>
    <w:rsid w:val="00F630D2"/>
    <w:rsid w:val="00F6548B"/>
    <w:rsid w:val="00F65CE8"/>
    <w:rsid w:val="00F703B5"/>
    <w:rsid w:val="00F70511"/>
    <w:rsid w:val="00F766A9"/>
    <w:rsid w:val="00F82E6C"/>
    <w:rsid w:val="00F93A77"/>
    <w:rsid w:val="00F95D9E"/>
    <w:rsid w:val="00F96EC7"/>
    <w:rsid w:val="00FA1A7D"/>
    <w:rsid w:val="00FA2D59"/>
    <w:rsid w:val="00FA63DD"/>
    <w:rsid w:val="00FA71F3"/>
    <w:rsid w:val="00FB3C12"/>
    <w:rsid w:val="00FB6222"/>
    <w:rsid w:val="00FC1840"/>
    <w:rsid w:val="00FC2CA8"/>
    <w:rsid w:val="00FD0475"/>
    <w:rsid w:val="00FE15F6"/>
    <w:rsid w:val="00FF126B"/>
    <w:rsid w:val="00FF2872"/>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styleId="BesuchterLink">
    <w:name w:val="FollowedHyperlink"/>
    <w:basedOn w:val="Absatz-Standardschriftart"/>
    <w:uiPriority w:val="99"/>
    <w:semiHidden/>
    <w:unhideWhenUsed/>
    <w:rsid w:val="00D627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4907141">
      <w:bodyDiv w:val="1"/>
      <w:marLeft w:val="0"/>
      <w:marRight w:val="0"/>
      <w:marTop w:val="0"/>
      <w:marBottom w:val="0"/>
      <w:divBdr>
        <w:top w:val="none" w:sz="0" w:space="0" w:color="auto"/>
        <w:left w:val="none" w:sz="0" w:space="0" w:color="auto"/>
        <w:bottom w:val="none" w:sz="0" w:space="0" w:color="auto"/>
        <w:right w:val="none" w:sz="0" w:space="0" w:color="auto"/>
      </w:divBdr>
    </w:div>
    <w:div w:id="174072999">
      <w:bodyDiv w:val="1"/>
      <w:marLeft w:val="0"/>
      <w:marRight w:val="0"/>
      <w:marTop w:val="0"/>
      <w:marBottom w:val="0"/>
      <w:divBdr>
        <w:top w:val="none" w:sz="0" w:space="0" w:color="auto"/>
        <w:left w:val="none" w:sz="0" w:space="0" w:color="auto"/>
        <w:bottom w:val="none" w:sz="0" w:space="0" w:color="auto"/>
        <w:right w:val="none" w:sz="0" w:space="0" w:color="auto"/>
      </w:divBdr>
    </w:div>
    <w:div w:id="288513262">
      <w:bodyDiv w:val="1"/>
      <w:marLeft w:val="0"/>
      <w:marRight w:val="0"/>
      <w:marTop w:val="0"/>
      <w:marBottom w:val="0"/>
      <w:divBdr>
        <w:top w:val="none" w:sz="0" w:space="0" w:color="auto"/>
        <w:left w:val="none" w:sz="0" w:space="0" w:color="auto"/>
        <w:bottom w:val="none" w:sz="0" w:space="0" w:color="auto"/>
        <w:right w:val="none" w:sz="0" w:space="0" w:color="auto"/>
      </w:divBdr>
    </w:div>
    <w:div w:id="339892705">
      <w:bodyDiv w:val="1"/>
      <w:marLeft w:val="0"/>
      <w:marRight w:val="0"/>
      <w:marTop w:val="0"/>
      <w:marBottom w:val="0"/>
      <w:divBdr>
        <w:top w:val="none" w:sz="0" w:space="0" w:color="auto"/>
        <w:left w:val="none" w:sz="0" w:space="0" w:color="auto"/>
        <w:bottom w:val="none" w:sz="0" w:space="0" w:color="auto"/>
        <w:right w:val="none" w:sz="0" w:space="0" w:color="auto"/>
      </w:divBdr>
    </w:div>
    <w:div w:id="414475280">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520509159">
      <w:bodyDiv w:val="1"/>
      <w:marLeft w:val="0"/>
      <w:marRight w:val="0"/>
      <w:marTop w:val="0"/>
      <w:marBottom w:val="0"/>
      <w:divBdr>
        <w:top w:val="none" w:sz="0" w:space="0" w:color="auto"/>
        <w:left w:val="none" w:sz="0" w:space="0" w:color="auto"/>
        <w:bottom w:val="none" w:sz="0" w:space="0" w:color="auto"/>
        <w:right w:val="none" w:sz="0" w:space="0" w:color="auto"/>
      </w:divBdr>
    </w:div>
    <w:div w:id="888496260">
      <w:bodyDiv w:val="1"/>
      <w:marLeft w:val="0"/>
      <w:marRight w:val="0"/>
      <w:marTop w:val="0"/>
      <w:marBottom w:val="0"/>
      <w:divBdr>
        <w:top w:val="none" w:sz="0" w:space="0" w:color="auto"/>
        <w:left w:val="none" w:sz="0" w:space="0" w:color="auto"/>
        <w:bottom w:val="none" w:sz="0" w:space="0" w:color="auto"/>
        <w:right w:val="none" w:sz="0" w:space="0" w:color="auto"/>
      </w:divBdr>
    </w:div>
    <w:div w:id="993534318">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480613719">
      <w:bodyDiv w:val="1"/>
      <w:marLeft w:val="0"/>
      <w:marRight w:val="0"/>
      <w:marTop w:val="0"/>
      <w:marBottom w:val="0"/>
      <w:divBdr>
        <w:top w:val="none" w:sz="0" w:space="0" w:color="auto"/>
        <w:left w:val="none" w:sz="0" w:space="0" w:color="auto"/>
        <w:bottom w:val="none" w:sz="0" w:space="0" w:color="auto"/>
        <w:right w:val="none" w:sz="0" w:space="0" w:color="auto"/>
      </w:divBdr>
    </w:div>
    <w:div w:id="1540894796">
      <w:bodyDiv w:val="1"/>
      <w:marLeft w:val="0"/>
      <w:marRight w:val="0"/>
      <w:marTop w:val="0"/>
      <w:marBottom w:val="0"/>
      <w:divBdr>
        <w:top w:val="none" w:sz="0" w:space="0" w:color="auto"/>
        <w:left w:val="none" w:sz="0" w:space="0" w:color="auto"/>
        <w:bottom w:val="none" w:sz="0" w:space="0" w:color="auto"/>
        <w:right w:val="none" w:sz="0" w:space="0" w:color="auto"/>
      </w:divBdr>
    </w:div>
    <w:div w:id="1626276104">
      <w:bodyDiv w:val="1"/>
      <w:marLeft w:val="0"/>
      <w:marRight w:val="0"/>
      <w:marTop w:val="0"/>
      <w:marBottom w:val="0"/>
      <w:divBdr>
        <w:top w:val="none" w:sz="0" w:space="0" w:color="auto"/>
        <w:left w:val="none" w:sz="0" w:space="0" w:color="auto"/>
        <w:bottom w:val="none" w:sz="0" w:space="0" w:color="auto"/>
        <w:right w:val="none" w:sz="0" w:space="0" w:color="auto"/>
      </w:divBdr>
    </w:div>
    <w:div w:id="1633558889">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674720359">
      <w:bodyDiv w:val="1"/>
      <w:marLeft w:val="0"/>
      <w:marRight w:val="0"/>
      <w:marTop w:val="0"/>
      <w:marBottom w:val="0"/>
      <w:divBdr>
        <w:top w:val="none" w:sz="0" w:space="0" w:color="auto"/>
        <w:left w:val="none" w:sz="0" w:space="0" w:color="auto"/>
        <w:bottom w:val="none" w:sz="0" w:space="0" w:color="auto"/>
        <w:right w:val="none" w:sz="0" w:space="0" w:color="auto"/>
      </w:divBdr>
    </w:div>
    <w:div w:id="1869366831">
      <w:bodyDiv w:val="1"/>
      <w:marLeft w:val="0"/>
      <w:marRight w:val="0"/>
      <w:marTop w:val="0"/>
      <w:marBottom w:val="0"/>
      <w:divBdr>
        <w:top w:val="none" w:sz="0" w:space="0" w:color="auto"/>
        <w:left w:val="none" w:sz="0" w:space="0" w:color="auto"/>
        <w:bottom w:val="none" w:sz="0" w:space="0" w:color="auto"/>
        <w:right w:val="none" w:sz="0" w:space="0" w:color="auto"/>
      </w:divBdr>
    </w:div>
    <w:div w:id="1876455134">
      <w:bodyDiv w:val="1"/>
      <w:marLeft w:val="0"/>
      <w:marRight w:val="0"/>
      <w:marTop w:val="0"/>
      <w:marBottom w:val="0"/>
      <w:divBdr>
        <w:top w:val="none" w:sz="0" w:space="0" w:color="auto"/>
        <w:left w:val="none" w:sz="0" w:space="0" w:color="auto"/>
        <w:bottom w:val="none" w:sz="0" w:space="0" w:color="auto"/>
        <w:right w:val="none" w:sz="0" w:space="0" w:color="auto"/>
      </w:divBdr>
    </w:div>
    <w:div w:id="1962496100">
      <w:bodyDiv w:val="1"/>
      <w:marLeft w:val="0"/>
      <w:marRight w:val="0"/>
      <w:marTop w:val="0"/>
      <w:marBottom w:val="0"/>
      <w:divBdr>
        <w:top w:val="none" w:sz="0" w:space="0" w:color="auto"/>
        <w:left w:val="none" w:sz="0" w:space="0" w:color="auto"/>
        <w:bottom w:val="none" w:sz="0" w:space="0" w:color="auto"/>
        <w:right w:val="none" w:sz="0" w:space="0" w:color="auto"/>
      </w:divBdr>
    </w:div>
    <w:div w:id="2012369368">
      <w:bodyDiv w:val="1"/>
      <w:marLeft w:val="0"/>
      <w:marRight w:val="0"/>
      <w:marTop w:val="0"/>
      <w:marBottom w:val="0"/>
      <w:divBdr>
        <w:top w:val="none" w:sz="0" w:space="0" w:color="auto"/>
        <w:left w:val="none" w:sz="0" w:space="0" w:color="auto"/>
        <w:bottom w:val="none" w:sz="0" w:space="0" w:color="auto"/>
        <w:right w:val="none" w:sz="0" w:space="0" w:color="auto"/>
      </w:divBdr>
    </w:div>
    <w:div w:id="2037195951">
      <w:bodyDiv w:val="1"/>
      <w:marLeft w:val="0"/>
      <w:marRight w:val="0"/>
      <w:marTop w:val="0"/>
      <w:marBottom w:val="0"/>
      <w:divBdr>
        <w:top w:val="none" w:sz="0" w:space="0" w:color="auto"/>
        <w:left w:val="none" w:sz="0" w:space="0" w:color="auto"/>
        <w:bottom w:val="none" w:sz="0" w:space="0" w:color="auto"/>
        <w:right w:val="none" w:sz="0" w:space="0" w:color="auto"/>
      </w:divBdr>
    </w:div>
    <w:div w:id="2080321708">
      <w:bodyDiv w:val="1"/>
      <w:marLeft w:val="0"/>
      <w:marRight w:val="0"/>
      <w:marTop w:val="0"/>
      <w:marBottom w:val="0"/>
      <w:divBdr>
        <w:top w:val="none" w:sz="0" w:space="0" w:color="auto"/>
        <w:left w:val="none" w:sz="0" w:space="0" w:color="auto"/>
        <w:bottom w:val="none" w:sz="0" w:space="0" w:color="auto"/>
        <w:right w:val="none" w:sz="0" w:space="0" w:color="auto"/>
      </w:divBdr>
    </w:div>
    <w:div w:id="21171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lamilux.de/bi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amilux.de/wir-leben-tageslich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amilux.de/tageslichtsystem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647</Words>
  <Characters>4611</Characters>
  <Application>Microsoft Office Word</Application>
  <DocSecurity>0</DocSecurity>
  <Lines>115</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Hofmann, Celine</cp:lastModifiedBy>
  <cp:revision>9</cp:revision>
  <cp:lastPrinted>2025-11-07T13:02:00Z</cp:lastPrinted>
  <dcterms:created xsi:type="dcterms:W3CDTF">2025-11-07T11:36:00Z</dcterms:created>
  <dcterms:modified xsi:type="dcterms:W3CDTF">2025-11-07T13:07:00Z</dcterms:modified>
</cp:coreProperties>
</file>