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B6D0F" w14:textId="052FA745" w:rsidR="00A64B78" w:rsidRPr="00A64B78" w:rsidRDefault="000A7B28" w:rsidP="00A64B78">
      <w:pPr>
        <w:spacing w:line="360" w:lineRule="auto"/>
        <w:jc w:val="both"/>
        <w:rPr>
          <w:rFonts w:ascii="Arial" w:hAnsi="Arial" w:cs="Arial"/>
          <w:u w:val="single"/>
        </w:rPr>
      </w:pPr>
      <w:r>
        <w:rPr>
          <w:rFonts w:ascii="Arial" w:hAnsi="Arial" w:cs="Arial"/>
          <w:u w:val="single"/>
        </w:rPr>
        <w:t>Doppelte Würdigung für LAMILUX-Imagefilm</w:t>
      </w:r>
    </w:p>
    <w:p w14:paraId="6DEC0D49" w14:textId="13C6A2AE" w:rsidR="00A64B78" w:rsidRPr="00CD2454" w:rsidRDefault="00A64B78" w:rsidP="00A64B78">
      <w:pPr>
        <w:spacing w:line="360" w:lineRule="auto"/>
        <w:jc w:val="both"/>
        <w:rPr>
          <w:rFonts w:ascii="Arial" w:hAnsi="Arial" w:cs="Arial"/>
          <w:sz w:val="8"/>
          <w:szCs w:val="8"/>
        </w:rPr>
      </w:pPr>
    </w:p>
    <w:p w14:paraId="7F0F486D" w14:textId="58975BB4" w:rsidR="006174A4" w:rsidRDefault="000A7B28" w:rsidP="006174A4">
      <w:pPr>
        <w:spacing w:line="360" w:lineRule="auto"/>
        <w:rPr>
          <w:rFonts w:ascii="Arial" w:hAnsi="Arial" w:cs="Arial"/>
          <w:b/>
          <w:bCs/>
          <w:sz w:val="40"/>
          <w:szCs w:val="40"/>
        </w:rPr>
      </w:pPr>
      <w:r>
        <w:rPr>
          <w:rFonts w:ascii="Arial" w:hAnsi="Arial" w:cs="Arial"/>
          <w:b/>
          <w:bCs/>
          <w:sz w:val="40"/>
          <w:szCs w:val="40"/>
        </w:rPr>
        <w:t xml:space="preserve">Erfolgsstory geht weiter: </w:t>
      </w:r>
      <w:proofErr w:type="spellStart"/>
      <w:r>
        <w:rPr>
          <w:rFonts w:ascii="Arial" w:hAnsi="Arial" w:cs="Arial"/>
          <w:b/>
          <w:bCs/>
          <w:sz w:val="40"/>
          <w:szCs w:val="40"/>
        </w:rPr>
        <w:t>Red</w:t>
      </w:r>
      <w:proofErr w:type="spellEnd"/>
      <w:r>
        <w:rPr>
          <w:rFonts w:ascii="Arial" w:hAnsi="Arial" w:cs="Arial"/>
          <w:b/>
          <w:bCs/>
          <w:sz w:val="40"/>
          <w:szCs w:val="40"/>
        </w:rPr>
        <w:t xml:space="preserve"> </w:t>
      </w:r>
      <w:proofErr w:type="spellStart"/>
      <w:r>
        <w:rPr>
          <w:rFonts w:ascii="Arial" w:hAnsi="Arial" w:cs="Arial"/>
          <w:b/>
          <w:bCs/>
          <w:sz w:val="40"/>
          <w:szCs w:val="40"/>
        </w:rPr>
        <w:t>Dot</w:t>
      </w:r>
      <w:proofErr w:type="spellEnd"/>
      <w:r>
        <w:rPr>
          <w:rFonts w:ascii="Arial" w:hAnsi="Arial" w:cs="Arial"/>
          <w:b/>
          <w:bCs/>
          <w:sz w:val="40"/>
          <w:szCs w:val="40"/>
        </w:rPr>
        <w:t xml:space="preserve"> Award für „Wir leben Tageslicht“</w:t>
      </w:r>
    </w:p>
    <w:p w14:paraId="78A54E78" w14:textId="77777777" w:rsidR="00CD2454" w:rsidRPr="00CD2454" w:rsidRDefault="00CD2454" w:rsidP="006174A4">
      <w:pPr>
        <w:spacing w:line="360" w:lineRule="auto"/>
        <w:rPr>
          <w:rFonts w:ascii="Arial" w:hAnsi="Arial" w:cs="Arial"/>
          <w:b/>
          <w:bCs/>
          <w:sz w:val="6"/>
          <w:szCs w:val="6"/>
        </w:rPr>
      </w:pPr>
    </w:p>
    <w:p w14:paraId="6A7A29DD" w14:textId="2316CFF1" w:rsidR="00CD2454" w:rsidRDefault="002F1A56" w:rsidP="00A64B78">
      <w:pPr>
        <w:spacing w:line="360" w:lineRule="auto"/>
        <w:jc w:val="both"/>
        <w:rPr>
          <w:rFonts w:ascii="Arial" w:hAnsi="Arial" w:cs="Arial"/>
          <w:noProof/>
        </w:rPr>
      </w:pPr>
      <w:r>
        <w:rPr>
          <w:rFonts w:ascii="Arial" w:hAnsi="Arial" w:cs="Arial"/>
          <w:b/>
          <w:bCs/>
        </w:rPr>
        <w:t>Der</w:t>
      </w:r>
      <w:r w:rsidR="00FF126B" w:rsidRPr="00FF126B">
        <w:rPr>
          <w:rFonts w:ascii="Arial" w:hAnsi="Arial" w:cs="Arial"/>
          <w:b/>
          <w:bCs/>
        </w:rPr>
        <w:t xml:space="preserve"> </w:t>
      </w:r>
      <w:r w:rsidR="00C75E33" w:rsidRPr="009F191C">
        <w:rPr>
          <w:rFonts w:ascii="Arial" w:hAnsi="Arial" w:cs="Arial"/>
          <w:b/>
          <w:bCs/>
        </w:rPr>
        <w:t>neue Image</w:t>
      </w:r>
      <w:r>
        <w:rPr>
          <w:rFonts w:ascii="Arial" w:hAnsi="Arial" w:cs="Arial"/>
          <w:b/>
          <w:bCs/>
        </w:rPr>
        <w:t>spot</w:t>
      </w:r>
      <w:r w:rsidR="00C75E33" w:rsidRPr="009F191C">
        <w:rPr>
          <w:rFonts w:ascii="Arial" w:hAnsi="Arial" w:cs="Arial"/>
          <w:b/>
          <w:bCs/>
        </w:rPr>
        <w:t xml:space="preserve"> „Wir leben Tageslicht“ </w:t>
      </w:r>
      <w:r>
        <w:rPr>
          <w:rFonts w:ascii="Arial" w:hAnsi="Arial" w:cs="Arial"/>
          <w:b/>
          <w:bCs/>
        </w:rPr>
        <w:t xml:space="preserve">von </w:t>
      </w:r>
      <w:r w:rsidR="00C75E33" w:rsidRPr="009F191C">
        <w:rPr>
          <w:rFonts w:ascii="Arial" w:hAnsi="Arial" w:cs="Arial"/>
          <w:b/>
          <w:bCs/>
        </w:rPr>
        <w:t xml:space="preserve">LAMILUX </w:t>
      </w:r>
      <w:r>
        <w:rPr>
          <w:rFonts w:ascii="Arial" w:hAnsi="Arial" w:cs="Arial"/>
          <w:b/>
          <w:bCs/>
        </w:rPr>
        <w:t xml:space="preserve">ist weiter auf Erfolgskurs: Nachdem der Film bereits beim </w:t>
      </w:r>
      <w:r w:rsidR="00C75E33" w:rsidRPr="009F191C">
        <w:rPr>
          <w:rFonts w:ascii="Arial" w:hAnsi="Arial" w:cs="Arial"/>
          <w:b/>
          <w:bCs/>
        </w:rPr>
        <w:t>World</w:t>
      </w:r>
      <w:r w:rsidR="00C75E33">
        <w:rPr>
          <w:rFonts w:ascii="Arial" w:hAnsi="Arial" w:cs="Arial"/>
          <w:b/>
          <w:bCs/>
        </w:rPr>
        <w:t xml:space="preserve"> </w:t>
      </w:r>
      <w:r w:rsidR="00C75E33" w:rsidRPr="009F191C">
        <w:rPr>
          <w:rFonts w:ascii="Arial" w:hAnsi="Arial" w:cs="Arial"/>
          <w:b/>
          <w:bCs/>
        </w:rPr>
        <w:t>Media</w:t>
      </w:r>
      <w:r w:rsidR="00C75E33">
        <w:rPr>
          <w:rFonts w:ascii="Arial" w:hAnsi="Arial" w:cs="Arial"/>
          <w:b/>
          <w:bCs/>
        </w:rPr>
        <w:t xml:space="preserve"> </w:t>
      </w:r>
      <w:r w:rsidR="00C75E33" w:rsidRPr="009F191C">
        <w:rPr>
          <w:rFonts w:ascii="Arial" w:hAnsi="Arial" w:cs="Arial"/>
          <w:b/>
          <w:bCs/>
        </w:rPr>
        <w:t>Festival mit dem intermedia-</w:t>
      </w:r>
      <w:proofErr w:type="spellStart"/>
      <w:r w:rsidR="00C75E33" w:rsidRPr="009F191C">
        <w:rPr>
          <w:rFonts w:ascii="Arial" w:hAnsi="Arial" w:cs="Arial"/>
          <w:b/>
          <w:bCs/>
        </w:rPr>
        <w:t>globe</w:t>
      </w:r>
      <w:proofErr w:type="spellEnd"/>
      <w:r w:rsidR="00C75E33" w:rsidRPr="009F191C">
        <w:rPr>
          <w:rFonts w:ascii="Arial" w:hAnsi="Arial" w:cs="Arial"/>
          <w:b/>
          <w:bCs/>
        </w:rPr>
        <w:t xml:space="preserve"> </w:t>
      </w:r>
      <w:proofErr w:type="spellStart"/>
      <w:r w:rsidR="001E3D5C">
        <w:rPr>
          <w:rFonts w:ascii="Arial" w:hAnsi="Arial" w:cs="Arial"/>
          <w:b/>
          <w:bCs/>
        </w:rPr>
        <w:t>Silver</w:t>
      </w:r>
      <w:proofErr w:type="spellEnd"/>
      <w:r w:rsidR="00C75E33" w:rsidRPr="009F191C">
        <w:rPr>
          <w:rFonts w:ascii="Arial" w:hAnsi="Arial" w:cs="Arial"/>
          <w:b/>
          <w:bCs/>
        </w:rPr>
        <w:t xml:space="preserve"> Award ausgezeichnet</w:t>
      </w:r>
      <w:r>
        <w:rPr>
          <w:rFonts w:ascii="Arial" w:hAnsi="Arial" w:cs="Arial"/>
          <w:b/>
          <w:bCs/>
        </w:rPr>
        <w:t xml:space="preserve"> wurde, erhielt er </w:t>
      </w:r>
      <w:r w:rsidR="00992110">
        <w:rPr>
          <w:rFonts w:ascii="Arial" w:hAnsi="Arial" w:cs="Arial"/>
          <w:b/>
          <w:bCs/>
        </w:rPr>
        <w:t xml:space="preserve">nun </w:t>
      </w:r>
      <w:r>
        <w:rPr>
          <w:rFonts w:ascii="Arial" w:hAnsi="Arial" w:cs="Arial"/>
          <w:b/>
          <w:bCs/>
        </w:rPr>
        <w:t xml:space="preserve">auch den </w:t>
      </w:r>
      <w:proofErr w:type="spellStart"/>
      <w:r>
        <w:rPr>
          <w:rFonts w:ascii="Arial" w:hAnsi="Arial" w:cs="Arial"/>
          <w:b/>
          <w:bCs/>
        </w:rPr>
        <w:t>Red</w:t>
      </w:r>
      <w:proofErr w:type="spellEnd"/>
      <w:r>
        <w:rPr>
          <w:rFonts w:ascii="Arial" w:hAnsi="Arial" w:cs="Arial"/>
          <w:b/>
          <w:bCs/>
        </w:rPr>
        <w:t xml:space="preserve"> </w:t>
      </w:r>
      <w:proofErr w:type="spellStart"/>
      <w:r>
        <w:rPr>
          <w:rFonts w:ascii="Arial" w:hAnsi="Arial" w:cs="Arial"/>
          <w:b/>
          <w:bCs/>
        </w:rPr>
        <w:t>Dot</w:t>
      </w:r>
      <w:proofErr w:type="spellEnd"/>
      <w:r>
        <w:rPr>
          <w:rFonts w:ascii="Arial" w:hAnsi="Arial" w:cs="Arial"/>
          <w:b/>
          <w:bCs/>
        </w:rPr>
        <w:t xml:space="preserve"> Award</w:t>
      </w:r>
      <w:r w:rsidR="00C73EED">
        <w:rPr>
          <w:rFonts w:ascii="Arial" w:hAnsi="Arial" w:cs="Arial"/>
          <w:b/>
          <w:bCs/>
        </w:rPr>
        <w:t xml:space="preserve"> in der Kategorie </w:t>
      </w:r>
      <w:r w:rsidR="00AD589B" w:rsidRPr="00AD589B">
        <w:rPr>
          <w:rFonts w:ascii="Arial" w:hAnsi="Arial" w:cs="Arial"/>
          <w:b/>
          <w:bCs/>
          <w:color w:val="000000" w:themeColor="text1"/>
        </w:rPr>
        <w:t>Image Films</w:t>
      </w:r>
      <w:r w:rsidR="00C73EED">
        <w:rPr>
          <w:rFonts w:ascii="Arial" w:hAnsi="Arial" w:cs="Arial"/>
          <w:b/>
          <w:bCs/>
        </w:rPr>
        <w:t>. Damit wird die kreative Markenkommunikation von LAMILUX gleich doppelt international prämiert.</w:t>
      </w:r>
      <w:r w:rsidR="000A7B28">
        <w:rPr>
          <w:rFonts w:ascii="Arial" w:hAnsi="Arial" w:cs="Arial"/>
          <w:b/>
          <w:bCs/>
        </w:rPr>
        <w:t xml:space="preserve"> </w:t>
      </w:r>
      <w:r w:rsidR="00C75E33">
        <w:rPr>
          <w:rFonts w:ascii="Arial" w:hAnsi="Arial" w:cs="Arial"/>
          <w:b/>
          <w:bCs/>
        </w:rPr>
        <w:t>„</w:t>
      </w:r>
      <w:r w:rsidR="000A7B28">
        <w:rPr>
          <w:rFonts w:ascii="Arial" w:hAnsi="Arial" w:cs="Arial"/>
          <w:b/>
          <w:bCs/>
        </w:rPr>
        <w:t>Das</w:t>
      </w:r>
      <w:r w:rsidR="00466D46">
        <w:rPr>
          <w:rFonts w:ascii="Arial" w:hAnsi="Arial" w:cs="Arial"/>
          <w:b/>
          <w:bCs/>
        </w:rPr>
        <w:t>s</w:t>
      </w:r>
      <w:r w:rsidR="000A7B28">
        <w:rPr>
          <w:rFonts w:ascii="Arial" w:hAnsi="Arial" w:cs="Arial"/>
          <w:b/>
          <w:bCs/>
        </w:rPr>
        <w:t xml:space="preserve"> unser Film innerhalb weniger Monate zwei so bedeutende Auszeichnungen erhält</w:t>
      </w:r>
      <w:r w:rsidR="00992110">
        <w:rPr>
          <w:rFonts w:ascii="Arial" w:hAnsi="Arial" w:cs="Arial"/>
          <w:b/>
          <w:bCs/>
        </w:rPr>
        <w:t>,</w:t>
      </w:r>
      <w:r w:rsidR="00C75E33">
        <w:rPr>
          <w:rFonts w:ascii="Arial" w:hAnsi="Arial" w:cs="Arial"/>
          <w:b/>
          <w:bCs/>
        </w:rPr>
        <w:t xml:space="preserve"> </w:t>
      </w:r>
      <w:r w:rsidR="00C73EED">
        <w:rPr>
          <w:rFonts w:ascii="Arial" w:hAnsi="Arial" w:cs="Arial"/>
          <w:b/>
          <w:bCs/>
        </w:rPr>
        <w:t xml:space="preserve">zeigt, dass wir mit unserer Art, den Dialog zwischen Architektur und Tageslicht zu erzählen, international begeistern können“, </w:t>
      </w:r>
      <w:r w:rsidR="00C75E33" w:rsidRPr="009F191C">
        <w:rPr>
          <w:rFonts w:ascii="Arial" w:hAnsi="Arial" w:cs="Arial"/>
          <w:b/>
          <w:bCs/>
        </w:rPr>
        <w:t>sagt Hartmut Manske, Marketingleiter bei LAMILUX und Produzent des Films.</w:t>
      </w:r>
      <w:r w:rsidR="00391859" w:rsidRPr="00391859">
        <w:rPr>
          <w:rFonts w:ascii="Arial" w:hAnsi="Arial" w:cs="Arial"/>
          <w:noProof/>
        </w:rPr>
        <w:t xml:space="preserve"> </w:t>
      </w:r>
    </w:p>
    <w:p w14:paraId="28C395CB" w14:textId="77777777" w:rsidR="00AD589B" w:rsidRPr="00C73EED" w:rsidRDefault="00AD589B" w:rsidP="00A64B78">
      <w:pPr>
        <w:spacing w:line="360" w:lineRule="auto"/>
        <w:jc w:val="both"/>
        <w:rPr>
          <w:rFonts w:ascii="Arial" w:hAnsi="Arial" w:cs="Arial"/>
          <w:b/>
          <w:bCs/>
        </w:rPr>
      </w:pPr>
    </w:p>
    <w:p w14:paraId="78DD2E08" w14:textId="77777777" w:rsidR="00CD2454" w:rsidRPr="00CD2454" w:rsidRDefault="00CD2454" w:rsidP="00A64B78">
      <w:pPr>
        <w:spacing w:line="360" w:lineRule="auto"/>
        <w:jc w:val="both"/>
        <w:rPr>
          <w:rFonts w:ascii="Arial" w:hAnsi="Arial" w:cs="Arial"/>
          <w:noProof/>
          <w:sz w:val="8"/>
          <w:szCs w:val="8"/>
        </w:rPr>
      </w:pPr>
    </w:p>
    <w:p w14:paraId="3ED5EF99" w14:textId="1B55414E" w:rsidR="00CD2454" w:rsidRDefault="001215C0" w:rsidP="00A64B78">
      <w:pPr>
        <w:spacing w:line="360" w:lineRule="auto"/>
        <w:jc w:val="both"/>
        <w:rPr>
          <w:rFonts w:ascii="Arial" w:hAnsi="Arial" w:cs="Arial"/>
          <w:b/>
          <w:bCs/>
        </w:rPr>
      </w:pPr>
      <w:r>
        <w:rPr>
          <w:rFonts w:ascii="Arial" w:hAnsi="Arial" w:cs="Arial"/>
          <w:b/>
          <w:bCs/>
          <w:noProof/>
        </w:rPr>
        <w:drawing>
          <wp:inline distT="0" distB="0" distL="0" distR="0" wp14:anchorId="05E1223B" wp14:editId="4AEAFEEB">
            <wp:extent cx="3648075" cy="2099531"/>
            <wp:effectExtent l="0" t="0" r="0" b="0"/>
            <wp:docPr id="6638334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833413" name="Grafik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660488" cy="2106675"/>
                    </a:xfrm>
                    <a:prstGeom prst="rect">
                      <a:avLst/>
                    </a:prstGeom>
                    <a:noFill/>
                    <a:ln>
                      <a:noFill/>
                    </a:ln>
                  </pic:spPr>
                </pic:pic>
              </a:graphicData>
            </a:graphic>
          </wp:inline>
        </w:drawing>
      </w:r>
    </w:p>
    <w:p w14:paraId="2CF93174" w14:textId="77777777" w:rsidR="00DA7F90" w:rsidRDefault="00DA7F90" w:rsidP="00A64B78">
      <w:pPr>
        <w:spacing w:line="360" w:lineRule="auto"/>
        <w:jc w:val="both"/>
        <w:rPr>
          <w:rFonts w:ascii="Arial" w:hAnsi="Arial" w:cs="Arial"/>
          <w:b/>
          <w:bCs/>
        </w:rPr>
      </w:pPr>
    </w:p>
    <w:p w14:paraId="6F60E312" w14:textId="74C1F583" w:rsidR="00F630D2" w:rsidRDefault="000A7B28" w:rsidP="00A64B78">
      <w:pPr>
        <w:spacing w:line="360" w:lineRule="auto"/>
        <w:jc w:val="both"/>
        <w:rPr>
          <w:rFonts w:ascii="Arial" w:hAnsi="Arial" w:cs="Arial"/>
        </w:rPr>
      </w:pPr>
      <w:r>
        <w:rPr>
          <w:rFonts w:ascii="Arial" w:hAnsi="Arial" w:cs="Arial"/>
        </w:rPr>
        <w:lastRenderedPageBreak/>
        <w:t>Der</w:t>
      </w:r>
      <w:r w:rsidR="008D23A4" w:rsidRPr="008D23A4">
        <w:rPr>
          <w:rFonts w:ascii="Arial" w:hAnsi="Arial" w:cs="Arial"/>
        </w:rPr>
        <w:t xml:space="preserve"> knapp vier</w:t>
      </w:r>
      <w:r>
        <w:rPr>
          <w:rFonts w:ascii="Arial" w:hAnsi="Arial" w:cs="Arial"/>
        </w:rPr>
        <w:t>minütige Spot</w:t>
      </w:r>
      <w:r w:rsidR="005D2B46">
        <w:rPr>
          <w:rFonts w:ascii="Arial" w:hAnsi="Arial" w:cs="Arial"/>
        </w:rPr>
        <w:t xml:space="preserve"> „Wir leben Tageslicht“</w:t>
      </w:r>
      <w:r w:rsidR="008D23A4" w:rsidRPr="008D23A4">
        <w:rPr>
          <w:rFonts w:ascii="Arial" w:hAnsi="Arial" w:cs="Arial"/>
        </w:rPr>
        <w:t xml:space="preserve"> </w:t>
      </w:r>
      <w:r w:rsidR="005D2B46">
        <w:rPr>
          <w:rFonts w:ascii="Arial" w:hAnsi="Arial" w:cs="Arial"/>
        </w:rPr>
        <w:t xml:space="preserve">eröffnet eine visuelle Reise durch Europa. Reale Bauwerke in </w:t>
      </w:r>
      <w:r w:rsidR="005D2B46" w:rsidRPr="009F191C">
        <w:rPr>
          <w:rFonts w:ascii="Arial" w:hAnsi="Arial" w:cs="Arial"/>
          <w:b/>
          <w:bCs/>
        </w:rPr>
        <w:t>Amsterdam</w:t>
      </w:r>
      <w:r w:rsidR="005D2B46">
        <w:rPr>
          <w:rFonts w:ascii="Arial" w:hAnsi="Arial" w:cs="Arial"/>
          <w:b/>
          <w:bCs/>
        </w:rPr>
        <w:t>, Berlin,</w:t>
      </w:r>
      <w:r w:rsidR="005D2B46" w:rsidRPr="009F191C">
        <w:rPr>
          <w:rFonts w:ascii="Arial" w:hAnsi="Arial" w:cs="Arial"/>
          <w:b/>
          <w:bCs/>
        </w:rPr>
        <w:t xml:space="preserve"> </w:t>
      </w:r>
      <w:r w:rsidR="00C75E33" w:rsidRPr="009F191C">
        <w:rPr>
          <w:rFonts w:ascii="Arial" w:hAnsi="Arial" w:cs="Arial"/>
          <w:b/>
          <w:bCs/>
        </w:rPr>
        <w:t>Katowice</w:t>
      </w:r>
      <w:r w:rsidR="00C75E33" w:rsidRPr="009F191C">
        <w:rPr>
          <w:rFonts w:ascii="Arial" w:hAnsi="Arial" w:cs="Arial"/>
        </w:rPr>
        <w:t xml:space="preserve">, </w:t>
      </w:r>
      <w:r w:rsidR="00C75E33" w:rsidRPr="009F191C">
        <w:rPr>
          <w:rFonts w:ascii="Arial" w:hAnsi="Arial" w:cs="Arial"/>
          <w:b/>
          <w:bCs/>
        </w:rPr>
        <w:t>Hamburg</w:t>
      </w:r>
      <w:r w:rsidR="005D2B46">
        <w:rPr>
          <w:rFonts w:ascii="Arial" w:hAnsi="Arial" w:cs="Arial"/>
        </w:rPr>
        <w:t xml:space="preserve"> </w:t>
      </w:r>
      <w:r w:rsidR="00C75E33" w:rsidRPr="009F191C">
        <w:rPr>
          <w:rFonts w:ascii="Arial" w:hAnsi="Arial" w:cs="Arial"/>
        </w:rPr>
        <w:t xml:space="preserve">und </w:t>
      </w:r>
      <w:proofErr w:type="spellStart"/>
      <w:r w:rsidR="00C75E33" w:rsidRPr="009F191C">
        <w:rPr>
          <w:rFonts w:ascii="Arial" w:hAnsi="Arial" w:cs="Arial"/>
          <w:b/>
          <w:bCs/>
        </w:rPr>
        <w:t>Rehau</w:t>
      </w:r>
      <w:proofErr w:type="spellEnd"/>
      <w:r w:rsidR="005D2B46">
        <w:rPr>
          <w:rFonts w:ascii="Arial" w:hAnsi="Arial" w:cs="Arial"/>
          <w:b/>
          <w:bCs/>
        </w:rPr>
        <w:t xml:space="preserve"> </w:t>
      </w:r>
      <w:r w:rsidR="005D2B46">
        <w:rPr>
          <w:rFonts w:ascii="Arial" w:hAnsi="Arial" w:cs="Arial"/>
        </w:rPr>
        <w:t>illustrieren, wie Tageslicht Architektur lebendig macht</w:t>
      </w:r>
      <w:r w:rsidR="00C75E33" w:rsidRPr="00C75E33">
        <w:rPr>
          <w:rFonts w:ascii="Arial" w:hAnsi="Arial" w:cs="Arial"/>
        </w:rPr>
        <w:t>.</w:t>
      </w:r>
      <w:r w:rsidR="005D2B46">
        <w:rPr>
          <w:rFonts w:ascii="Arial" w:hAnsi="Arial" w:cs="Arial"/>
        </w:rPr>
        <w:t xml:space="preserve"> Mit dabei: renommierte </w:t>
      </w:r>
      <w:r w:rsidR="00C75E33" w:rsidRPr="009F191C">
        <w:rPr>
          <w:rFonts w:ascii="Arial" w:hAnsi="Arial" w:cs="Arial"/>
        </w:rPr>
        <w:t>Architekten</w:t>
      </w:r>
      <w:r w:rsidR="006E2B4E">
        <w:rPr>
          <w:rFonts w:ascii="Arial" w:hAnsi="Arial" w:cs="Arial"/>
        </w:rPr>
        <w:t>, darunter</w:t>
      </w:r>
      <w:r w:rsidR="00C75E33" w:rsidRPr="009F191C">
        <w:rPr>
          <w:rFonts w:ascii="Arial" w:hAnsi="Arial" w:cs="Arial"/>
        </w:rPr>
        <w:t xml:space="preserve"> </w:t>
      </w:r>
      <w:r w:rsidR="00C75E33" w:rsidRPr="009F191C">
        <w:rPr>
          <w:rFonts w:ascii="Arial" w:hAnsi="Arial" w:cs="Arial"/>
          <w:b/>
          <w:bCs/>
        </w:rPr>
        <w:t xml:space="preserve">Maciej </w:t>
      </w:r>
      <w:proofErr w:type="spellStart"/>
      <w:r w:rsidR="00C75E33" w:rsidRPr="009F191C">
        <w:rPr>
          <w:rFonts w:ascii="Arial" w:hAnsi="Arial" w:cs="Arial"/>
          <w:b/>
          <w:bCs/>
        </w:rPr>
        <w:t>Franta</w:t>
      </w:r>
      <w:proofErr w:type="spellEnd"/>
      <w:r w:rsidR="00C75E33" w:rsidRPr="009F191C">
        <w:rPr>
          <w:rFonts w:ascii="Arial" w:hAnsi="Arial" w:cs="Arial"/>
        </w:rPr>
        <w:t xml:space="preserve">, </w:t>
      </w:r>
      <w:r w:rsidR="00C75E33" w:rsidRPr="009F191C">
        <w:rPr>
          <w:rFonts w:ascii="Arial" w:hAnsi="Arial" w:cs="Arial"/>
          <w:b/>
          <w:bCs/>
        </w:rPr>
        <w:t>Johannes Vogelsanger</w:t>
      </w:r>
      <w:r w:rsidR="00C75E33" w:rsidRPr="009F191C">
        <w:rPr>
          <w:rFonts w:ascii="Arial" w:hAnsi="Arial" w:cs="Arial"/>
        </w:rPr>
        <w:t xml:space="preserve"> und </w:t>
      </w:r>
      <w:r w:rsidR="00C75E33" w:rsidRPr="009F191C">
        <w:rPr>
          <w:rFonts w:ascii="Arial" w:hAnsi="Arial" w:cs="Arial"/>
          <w:b/>
          <w:bCs/>
        </w:rPr>
        <w:t>Lars Courage</w:t>
      </w:r>
      <w:r w:rsidR="006E2B4E" w:rsidRPr="006E2B4E">
        <w:rPr>
          <w:rFonts w:ascii="Arial" w:hAnsi="Arial" w:cs="Arial"/>
        </w:rPr>
        <w:t>,</w:t>
      </w:r>
      <w:r w:rsidR="005D2B46">
        <w:rPr>
          <w:rFonts w:ascii="Arial" w:hAnsi="Arial" w:cs="Arial"/>
        </w:rPr>
        <w:t xml:space="preserve"> die ihre Perspektive auf Licht, Raum und Lebensqualität teilen. Das Ergebnis ist ein Markenfilm, der Atmosphäre und Haltung transportiert, weit über die Produktkommunikation hinaus. </w:t>
      </w:r>
    </w:p>
    <w:p w14:paraId="0456A98B" w14:textId="77777777" w:rsidR="00391859" w:rsidRDefault="00391859" w:rsidP="00A64B78">
      <w:pPr>
        <w:spacing w:line="360" w:lineRule="auto"/>
        <w:jc w:val="both"/>
        <w:rPr>
          <w:rFonts w:ascii="Arial" w:hAnsi="Arial" w:cs="Arial"/>
        </w:rPr>
      </w:pPr>
    </w:p>
    <w:p w14:paraId="3A356438" w14:textId="3503B415" w:rsidR="00C75E33" w:rsidRDefault="00391859" w:rsidP="00A64B78">
      <w:pPr>
        <w:spacing w:line="360" w:lineRule="auto"/>
        <w:jc w:val="both"/>
        <w:rPr>
          <w:rFonts w:ascii="Arial" w:hAnsi="Arial" w:cs="Arial"/>
        </w:rPr>
      </w:pPr>
      <w:r>
        <w:rPr>
          <w:rFonts w:ascii="Arial" w:hAnsi="Arial" w:cs="Arial"/>
          <w:noProof/>
        </w:rPr>
        <w:drawing>
          <wp:inline distT="0" distB="0" distL="0" distR="0" wp14:anchorId="6A2057B4" wp14:editId="75D17891">
            <wp:extent cx="4008475" cy="1503112"/>
            <wp:effectExtent l="0" t="0" r="0" b="1905"/>
            <wp:docPr id="657718345" name="Grafik 5" descr="Ein Bild, das Person, Kleidung, Fenster, Cou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095043" name="Grafik 5" descr="Ein Bild, das Person, Kleidung, Fenster, Couch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21889" cy="1508142"/>
                    </a:xfrm>
                    <a:prstGeom prst="rect">
                      <a:avLst/>
                    </a:prstGeom>
                    <a:noFill/>
                    <a:ln>
                      <a:noFill/>
                    </a:ln>
                  </pic:spPr>
                </pic:pic>
              </a:graphicData>
            </a:graphic>
          </wp:inline>
        </w:drawing>
      </w:r>
    </w:p>
    <w:p w14:paraId="67CCFA10" w14:textId="019E9229" w:rsidR="00391859" w:rsidRPr="00EB3744" w:rsidRDefault="00391859" w:rsidP="00A64B78">
      <w:pPr>
        <w:spacing w:line="360" w:lineRule="auto"/>
        <w:jc w:val="both"/>
        <w:rPr>
          <w:rFonts w:ascii="Arial" w:hAnsi="Arial" w:cs="Arial"/>
          <w:i/>
          <w:iCs/>
          <w:sz w:val="20"/>
          <w:szCs w:val="20"/>
        </w:rPr>
      </w:pPr>
      <w:r w:rsidRPr="00EB3744">
        <w:rPr>
          <w:rFonts w:ascii="Arial" w:hAnsi="Arial" w:cs="Arial"/>
          <w:i/>
          <w:iCs/>
          <w:sz w:val="20"/>
          <w:szCs w:val="20"/>
        </w:rPr>
        <w:t>Lars Courage mit Frau Christa in Amsterdam</w:t>
      </w:r>
    </w:p>
    <w:p w14:paraId="4C9FBD1C" w14:textId="77777777" w:rsidR="00391859" w:rsidRPr="00EB3744" w:rsidRDefault="00391859" w:rsidP="00A64B78">
      <w:pPr>
        <w:spacing w:line="360" w:lineRule="auto"/>
        <w:jc w:val="both"/>
        <w:rPr>
          <w:rFonts w:ascii="Arial" w:hAnsi="Arial" w:cs="Arial"/>
        </w:rPr>
      </w:pPr>
    </w:p>
    <w:p w14:paraId="061655CF" w14:textId="431E01B6" w:rsidR="00C75E33" w:rsidRDefault="00C75E33" w:rsidP="00A64B78">
      <w:pPr>
        <w:spacing w:line="360" w:lineRule="auto"/>
        <w:jc w:val="both"/>
        <w:rPr>
          <w:rFonts w:ascii="Arial" w:hAnsi="Arial" w:cs="Arial"/>
        </w:rPr>
      </w:pPr>
      <w:r>
        <w:rPr>
          <w:rFonts w:ascii="Arial" w:hAnsi="Arial" w:cs="Arial"/>
        </w:rPr>
        <w:t xml:space="preserve">Von </w:t>
      </w:r>
      <w:r w:rsidRPr="009F191C">
        <w:rPr>
          <w:rFonts w:ascii="Arial" w:hAnsi="Arial" w:cs="Arial"/>
        </w:rPr>
        <w:t xml:space="preserve">der </w:t>
      </w:r>
      <w:r w:rsidR="005D2B46">
        <w:rPr>
          <w:rFonts w:ascii="Arial" w:hAnsi="Arial" w:cs="Arial"/>
        </w:rPr>
        <w:t>Konzeptphase</w:t>
      </w:r>
      <w:r w:rsidRPr="009F191C">
        <w:rPr>
          <w:rFonts w:ascii="Arial" w:hAnsi="Arial" w:cs="Arial"/>
        </w:rPr>
        <w:t xml:space="preserve"> bis zur </w:t>
      </w:r>
      <w:r w:rsidR="00FA70A1">
        <w:rPr>
          <w:rFonts w:ascii="Arial" w:hAnsi="Arial" w:cs="Arial"/>
        </w:rPr>
        <w:t xml:space="preserve">Premiere </w:t>
      </w:r>
      <w:r w:rsidRPr="009F191C">
        <w:rPr>
          <w:rFonts w:ascii="Arial" w:hAnsi="Arial" w:cs="Arial"/>
        </w:rPr>
        <w:t xml:space="preserve">vergingen rund </w:t>
      </w:r>
      <w:r w:rsidR="005D2B46">
        <w:rPr>
          <w:rFonts w:ascii="Arial" w:hAnsi="Arial" w:cs="Arial"/>
        </w:rPr>
        <w:t>18 Monate.</w:t>
      </w:r>
      <w:r w:rsidRPr="009F191C">
        <w:rPr>
          <w:rFonts w:ascii="Arial" w:hAnsi="Arial" w:cs="Arial"/>
        </w:rPr>
        <w:t xml:space="preserve"> Unter der Regie von </w:t>
      </w:r>
      <w:r w:rsidRPr="009F191C">
        <w:rPr>
          <w:rFonts w:ascii="Arial" w:hAnsi="Arial" w:cs="Arial"/>
          <w:b/>
          <w:bCs/>
        </w:rPr>
        <w:t>Andreas Söllner</w:t>
      </w:r>
      <w:r w:rsidRPr="009F191C">
        <w:rPr>
          <w:rFonts w:ascii="Arial" w:hAnsi="Arial" w:cs="Arial"/>
        </w:rPr>
        <w:t xml:space="preserve"> (LAMILUX) und in </w:t>
      </w:r>
      <w:r w:rsidR="005D2B46">
        <w:rPr>
          <w:rFonts w:ascii="Arial" w:hAnsi="Arial" w:cs="Arial"/>
        </w:rPr>
        <w:t xml:space="preserve">kreativer </w:t>
      </w:r>
      <w:r w:rsidRPr="009F191C">
        <w:rPr>
          <w:rFonts w:ascii="Arial" w:hAnsi="Arial" w:cs="Arial"/>
        </w:rPr>
        <w:t xml:space="preserve">Zusammenarbeit mit </w:t>
      </w:r>
      <w:r w:rsidRPr="009F191C">
        <w:rPr>
          <w:rFonts w:ascii="Arial" w:hAnsi="Arial" w:cs="Arial"/>
          <w:b/>
          <w:bCs/>
        </w:rPr>
        <w:t>Chiara Neumann</w:t>
      </w:r>
      <w:r w:rsidRPr="009F191C">
        <w:rPr>
          <w:rFonts w:ascii="Arial" w:hAnsi="Arial" w:cs="Arial"/>
        </w:rPr>
        <w:t xml:space="preserve"> (</w:t>
      </w:r>
      <w:proofErr w:type="spellStart"/>
      <w:r w:rsidRPr="009F191C">
        <w:rPr>
          <w:rFonts w:ascii="Arial" w:hAnsi="Arial" w:cs="Arial"/>
        </w:rPr>
        <w:t>rebellebrands</w:t>
      </w:r>
      <w:proofErr w:type="spellEnd"/>
      <w:r w:rsidRPr="009F191C">
        <w:rPr>
          <w:rFonts w:ascii="Arial" w:hAnsi="Arial" w:cs="Arial"/>
        </w:rPr>
        <w:t xml:space="preserve">) und </w:t>
      </w:r>
      <w:r w:rsidRPr="009F191C">
        <w:rPr>
          <w:rFonts w:ascii="Arial" w:hAnsi="Arial" w:cs="Arial"/>
          <w:b/>
          <w:bCs/>
        </w:rPr>
        <w:t xml:space="preserve">Thanh-Long </w:t>
      </w:r>
      <w:proofErr w:type="spellStart"/>
      <w:r w:rsidRPr="009F191C">
        <w:rPr>
          <w:rFonts w:ascii="Arial" w:hAnsi="Arial" w:cs="Arial"/>
          <w:b/>
          <w:bCs/>
        </w:rPr>
        <w:t>Vo</w:t>
      </w:r>
      <w:proofErr w:type="spellEnd"/>
      <w:r w:rsidRPr="009F191C">
        <w:rPr>
          <w:rFonts w:ascii="Arial" w:hAnsi="Arial" w:cs="Arial"/>
        </w:rPr>
        <w:t xml:space="preserve"> entstand </w:t>
      </w:r>
      <w:r w:rsidR="005D2B46">
        <w:rPr>
          <w:rFonts w:ascii="Arial" w:hAnsi="Arial" w:cs="Arial"/>
        </w:rPr>
        <w:t>eine Produktion mit klarer</w:t>
      </w:r>
      <w:r w:rsidRPr="009F191C">
        <w:rPr>
          <w:rFonts w:ascii="Arial" w:hAnsi="Arial" w:cs="Arial"/>
        </w:rPr>
        <w:t xml:space="preserve"> Bildsprache, </w:t>
      </w:r>
      <w:r w:rsidR="005D2B46">
        <w:rPr>
          <w:rFonts w:ascii="Arial" w:hAnsi="Arial" w:cs="Arial"/>
        </w:rPr>
        <w:t xml:space="preserve">starken Emotionen und </w:t>
      </w:r>
      <w:r w:rsidRPr="009F191C">
        <w:rPr>
          <w:rFonts w:ascii="Arial" w:hAnsi="Arial" w:cs="Arial"/>
        </w:rPr>
        <w:t>authentischen Stimmen.</w:t>
      </w:r>
      <w:r w:rsidRPr="00C75E33">
        <w:rPr>
          <w:rFonts w:ascii="Arial" w:hAnsi="Arial" w:cs="Arial"/>
        </w:rPr>
        <w:t xml:space="preserve"> </w:t>
      </w:r>
      <w:r w:rsidRPr="009F191C">
        <w:rPr>
          <w:rFonts w:ascii="Arial" w:hAnsi="Arial" w:cs="Arial"/>
        </w:rPr>
        <w:t>Sein</w:t>
      </w:r>
      <w:r w:rsidR="008C1551">
        <w:rPr>
          <w:rFonts w:ascii="Arial" w:hAnsi="Arial" w:cs="Arial"/>
        </w:rPr>
        <w:t xml:space="preserve"> Debüt </w:t>
      </w:r>
      <w:r w:rsidR="005D2B46">
        <w:rPr>
          <w:rFonts w:ascii="Arial" w:hAnsi="Arial" w:cs="Arial"/>
        </w:rPr>
        <w:t>erlebte der Film</w:t>
      </w:r>
      <w:r w:rsidRPr="009F191C">
        <w:rPr>
          <w:rFonts w:ascii="Arial" w:hAnsi="Arial" w:cs="Arial"/>
        </w:rPr>
        <w:t xml:space="preserve"> im Januar 2025 auf der </w:t>
      </w:r>
      <w:r w:rsidRPr="009F191C">
        <w:rPr>
          <w:rFonts w:ascii="Arial" w:hAnsi="Arial" w:cs="Arial"/>
          <w:b/>
          <w:bCs/>
        </w:rPr>
        <w:t>BAU</w:t>
      </w:r>
      <w:r w:rsidRPr="009F191C">
        <w:rPr>
          <w:rFonts w:ascii="Arial" w:hAnsi="Arial" w:cs="Arial"/>
        </w:rPr>
        <w:t xml:space="preserve"> </w:t>
      </w:r>
      <w:r w:rsidRPr="00C75E33">
        <w:rPr>
          <w:rFonts w:ascii="Arial" w:hAnsi="Arial" w:cs="Arial"/>
        </w:rPr>
        <w:t>in München</w:t>
      </w:r>
      <w:r w:rsidR="005D2B46">
        <w:rPr>
          <w:rFonts w:ascii="Arial" w:hAnsi="Arial" w:cs="Arial"/>
        </w:rPr>
        <w:t xml:space="preserve"> – vor einem internationalen Fachpublikum</w:t>
      </w:r>
      <w:r w:rsidRPr="00C75E33">
        <w:rPr>
          <w:rFonts w:ascii="Arial" w:hAnsi="Arial" w:cs="Arial"/>
        </w:rPr>
        <w:t>.</w:t>
      </w:r>
      <w:r w:rsidR="005D2B46">
        <w:rPr>
          <w:rFonts w:ascii="Arial" w:hAnsi="Arial" w:cs="Arial"/>
        </w:rPr>
        <w:t xml:space="preserve"> „Als die ersten Szenen über die große Leinwand liefen, war sofort spürbar, dass dieser Film mehr ist als ein Unternehmensporträt“, so</w:t>
      </w:r>
      <w:r w:rsidRPr="00C75E33">
        <w:rPr>
          <w:rFonts w:ascii="Arial" w:hAnsi="Arial" w:cs="Arial"/>
        </w:rPr>
        <w:t xml:space="preserve"> Andreas Söllner</w:t>
      </w:r>
      <w:r w:rsidR="005D2B46">
        <w:rPr>
          <w:rFonts w:ascii="Arial" w:hAnsi="Arial" w:cs="Arial"/>
        </w:rPr>
        <w:t>.</w:t>
      </w:r>
    </w:p>
    <w:p w14:paraId="1D51A4CA" w14:textId="7C08D87E" w:rsidR="000957D1" w:rsidRDefault="00391859" w:rsidP="00A64B78">
      <w:pPr>
        <w:spacing w:line="360" w:lineRule="auto"/>
        <w:jc w:val="both"/>
        <w:rPr>
          <w:rFonts w:ascii="Arial" w:hAnsi="Arial" w:cs="Arial"/>
        </w:rPr>
      </w:pPr>
      <w:r>
        <w:rPr>
          <w:rFonts w:ascii="Arial" w:hAnsi="Arial" w:cs="Arial"/>
          <w:noProof/>
        </w:rPr>
        <w:lastRenderedPageBreak/>
        <w:drawing>
          <wp:inline distT="0" distB="0" distL="0" distR="0" wp14:anchorId="7A6651BC" wp14:editId="425A82B9">
            <wp:extent cx="4008120" cy="1502979"/>
            <wp:effectExtent l="0" t="0" r="0" b="2540"/>
            <wp:docPr id="1238391025" name="Grafik 4" descr="Ein Bild, das Wand, Im Haus, Mobiliar,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391025" name="Grafik 4" descr="Ein Bild, das Wand, Im Haus, Mobiliar, Perso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3448" cy="1512477"/>
                    </a:xfrm>
                    <a:prstGeom prst="rect">
                      <a:avLst/>
                    </a:prstGeom>
                    <a:noFill/>
                    <a:ln>
                      <a:noFill/>
                    </a:ln>
                  </pic:spPr>
                </pic:pic>
              </a:graphicData>
            </a:graphic>
          </wp:inline>
        </w:drawing>
      </w:r>
    </w:p>
    <w:p w14:paraId="1B595D74" w14:textId="6D4DEB68" w:rsidR="00391859" w:rsidRPr="00391859" w:rsidRDefault="00391859" w:rsidP="00391859">
      <w:pPr>
        <w:spacing w:line="360" w:lineRule="auto"/>
        <w:jc w:val="both"/>
        <w:rPr>
          <w:rFonts w:ascii="Arial" w:hAnsi="Arial" w:cs="Arial"/>
          <w:i/>
          <w:iCs/>
          <w:sz w:val="20"/>
          <w:szCs w:val="20"/>
        </w:rPr>
      </w:pPr>
      <w:r w:rsidRPr="00391859">
        <w:rPr>
          <w:rFonts w:ascii="Arial" w:hAnsi="Arial" w:cs="Arial"/>
          <w:i/>
          <w:iCs/>
          <w:sz w:val="20"/>
          <w:szCs w:val="20"/>
        </w:rPr>
        <w:t xml:space="preserve">Johannes Vogelsanger in </w:t>
      </w:r>
      <w:r>
        <w:rPr>
          <w:rFonts w:ascii="Arial" w:hAnsi="Arial" w:cs="Arial"/>
          <w:i/>
          <w:iCs/>
          <w:sz w:val="20"/>
          <w:szCs w:val="20"/>
        </w:rPr>
        <w:t>Hamburg</w:t>
      </w:r>
    </w:p>
    <w:p w14:paraId="5934AC70" w14:textId="77777777" w:rsidR="00391859" w:rsidRDefault="00391859" w:rsidP="00A64B78">
      <w:pPr>
        <w:spacing w:line="360" w:lineRule="auto"/>
        <w:jc w:val="both"/>
        <w:rPr>
          <w:rFonts w:ascii="Arial" w:hAnsi="Arial" w:cs="Arial"/>
        </w:rPr>
      </w:pPr>
    </w:p>
    <w:p w14:paraId="2BFBC998" w14:textId="5C78C613" w:rsidR="00DE09EE" w:rsidRDefault="00DE09EE" w:rsidP="00A64B78">
      <w:pPr>
        <w:spacing w:line="360" w:lineRule="auto"/>
        <w:jc w:val="both"/>
        <w:rPr>
          <w:rFonts w:ascii="Arial" w:hAnsi="Arial" w:cs="Arial"/>
        </w:rPr>
      </w:pPr>
      <w:r>
        <w:rPr>
          <w:rFonts w:ascii="Arial" w:hAnsi="Arial" w:cs="Arial"/>
        </w:rPr>
        <w:t xml:space="preserve">Der </w:t>
      </w:r>
      <w:proofErr w:type="spellStart"/>
      <w:r>
        <w:rPr>
          <w:rFonts w:ascii="Arial" w:hAnsi="Arial" w:cs="Arial"/>
        </w:rPr>
        <w:t>Red</w:t>
      </w:r>
      <w:proofErr w:type="spellEnd"/>
      <w:r>
        <w:rPr>
          <w:rFonts w:ascii="Arial" w:hAnsi="Arial" w:cs="Arial"/>
        </w:rPr>
        <w:t xml:space="preserve"> </w:t>
      </w:r>
      <w:proofErr w:type="spellStart"/>
      <w:r>
        <w:rPr>
          <w:rFonts w:ascii="Arial" w:hAnsi="Arial" w:cs="Arial"/>
        </w:rPr>
        <w:t>Dot</w:t>
      </w:r>
      <w:proofErr w:type="spellEnd"/>
      <w:r>
        <w:rPr>
          <w:rFonts w:ascii="Arial" w:hAnsi="Arial" w:cs="Arial"/>
        </w:rPr>
        <w:t xml:space="preserve"> Design Award gehört weltweit zu den führenden Wettbewerben für Gestaltung und Markenkommunikation. Prämiert werden nur Einreichungen, die in Konzeption, guter Gestaltungsqualität und kreativen Leistungen überzeugen. Der Award unterteilt sich in drei Disziplinen, in welchen jährlich je ein Wettbewerb stattfindet. </w:t>
      </w:r>
      <w:r w:rsidR="00B37814">
        <w:rPr>
          <w:rFonts w:ascii="Arial" w:hAnsi="Arial" w:cs="Arial"/>
        </w:rPr>
        <w:t xml:space="preserve">Die Jury setzt sich aus internationalen Experten zusammen, welche nach dem Motto „In </w:t>
      </w:r>
      <w:proofErr w:type="spellStart"/>
      <w:r w:rsidR="00B37814">
        <w:rPr>
          <w:rFonts w:ascii="Arial" w:hAnsi="Arial" w:cs="Arial"/>
        </w:rPr>
        <w:t>search</w:t>
      </w:r>
      <w:proofErr w:type="spellEnd"/>
      <w:r w:rsidR="00B37814">
        <w:rPr>
          <w:rFonts w:ascii="Arial" w:hAnsi="Arial" w:cs="Arial"/>
        </w:rPr>
        <w:t xml:space="preserve"> </w:t>
      </w:r>
      <w:proofErr w:type="spellStart"/>
      <w:r w:rsidR="00B37814">
        <w:rPr>
          <w:rFonts w:ascii="Arial" w:hAnsi="Arial" w:cs="Arial"/>
        </w:rPr>
        <w:t>of</w:t>
      </w:r>
      <w:proofErr w:type="spellEnd"/>
      <w:r w:rsidR="00B37814">
        <w:rPr>
          <w:rFonts w:ascii="Arial" w:hAnsi="Arial" w:cs="Arial"/>
        </w:rPr>
        <w:t xml:space="preserve"> </w:t>
      </w:r>
      <w:proofErr w:type="spellStart"/>
      <w:r w:rsidR="00B37814">
        <w:rPr>
          <w:rFonts w:ascii="Arial" w:hAnsi="Arial" w:cs="Arial"/>
        </w:rPr>
        <w:t>good</w:t>
      </w:r>
      <w:proofErr w:type="spellEnd"/>
      <w:r w:rsidR="00B37814">
        <w:rPr>
          <w:rFonts w:ascii="Arial" w:hAnsi="Arial" w:cs="Arial"/>
        </w:rPr>
        <w:t xml:space="preserve"> design &amp; </w:t>
      </w:r>
      <w:proofErr w:type="spellStart"/>
      <w:r w:rsidR="00B37814">
        <w:rPr>
          <w:rFonts w:ascii="Arial" w:hAnsi="Arial" w:cs="Arial"/>
        </w:rPr>
        <w:t>creativity</w:t>
      </w:r>
      <w:proofErr w:type="spellEnd"/>
      <w:r w:rsidR="00B37814">
        <w:rPr>
          <w:rFonts w:ascii="Arial" w:hAnsi="Arial" w:cs="Arial"/>
        </w:rPr>
        <w:t xml:space="preserve">“ bewerten und so Maßstäbe im internationalen Design setzen. </w:t>
      </w:r>
    </w:p>
    <w:p w14:paraId="1F11C0D0" w14:textId="38DEDCE5" w:rsidR="00391859" w:rsidRDefault="00C75E33" w:rsidP="00391859">
      <w:pPr>
        <w:spacing w:line="360" w:lineRule="auto"/>
        <w:jc w:val="both"/>
        <w:rPr>
          <w:rFonts w:ascii="Arial" w:hAnsi="Arial" w:cs="Arial"/>
        </w:rPr>
      </w:pPr>
      <w:r w:rsidRPr="008953D3">
        <w:rPr>
          <w:rFonts w:ascii="Arial" w:hAnsi="Arial" w:cs="Arial"/>
        </w:rPr>
        <w:t xml:space="preserve">„Dass unser Film in einem Umfeld mit </w:t>
      </w:r>
      <w:r w:rsidR="00B37814">
        <w:rPr>
          <w:rFonts w:ascii="Arial" w:hAnsi="Arial" w:cs="Arial"/>
        </w:rPr>
        <w:t xml:space="preserve">international renommierten Produktionen gleich mehrfach ausgezeichnet wird, ist für uns eine ganz </w:t>
      </w:r>
      <w:r w:rsidRPr="008953D3">
        <w:rPr>
          <w:rFonts w:ascii="Arial" w:hAnsi="Arial" w:cs="Arial"/>
        </w:rPr>
        <w:t xml:space="preserve">besondere Ehre“, </w:t>
      </w:r>
      <w:r w:rsidR="00B37814">
        <w:rPr>
          <w:rFonts w:ascii="Arial" w:hAnsi="Arial" w:cs="Arial"/>
        </w:rPr>
        <w:t>erklärt</w:t>
      </w:r>
      <w:r w:rsidRPr="008953D3">
        <w:rPr>
          <w:rFonts w:ascii="Arial" w:hAnsi="Arial" w:cs="Arial"/>
        </w:rPr>
        <w:t xml:space="preserve"> </w:t>
      </w:r>
      <w:r w:rsidRPr="008D23A4">
        <w:rPr>
          <w:rFonts w:ascii="Arial" w:hAnsi="Arial" w:cs="Arial"/>
        </w:rPr>
        <w:t>Hartmut Manske.</w:t>
      </w:r>
      <w:r w:rsidR="00B37814">
        <w:rPr>
          <w:rFonts w:ascii="Arial" w:hAnsi="Arial" w:cs="Arial"/>
        </w:rPr>
        <w:t xml:space="preserve"> „Die erneute Würdigung durch die </w:t>
      </w:r>
      <w:proofErr w:type="spellStart"/>
      <w:r w:rsidR="00B37814">
        <w:rPr>
          <w:rFonts w:ascii="Arial" w:hAnsi="Arial" w:cs="Arial"/>
        </w:rPr>
        <w:t>Red</w:t>
      </w:r>
      <w:proofErr w:type="spellEnd"/>
      <w:r w:rsidR="00B37814">
        <w:rPr>
          <w:rFonts w:ascii="Arial" w:hAnsi="Arial" w:cs="Arial"/>
        </w:rPr>
        <w:t xml:space="preserve"> </w:t>
      </w:r>
      <w:proofErr w:type="spellStart"/>
      <w:r w:rsidR="00B37814">
        <w:rPr>
          <w:rFonts w:ascii="Arial" w:hAnsi="Arial" w:cs="Arial"/>
        </w:rPr>
        <w:t>Dot</w:t>
      </w:r>
      <w:proofErr w:type="spellEnd"/>
      <w:r w:rsidR="00B37814">
        <w:rPr>
          <w:rFonts w:ascii="Arial" w:hAnsi="Arial" w:cs="Arial"/>
        </w:rPr>
        <w:t xml:space="preserve"> Jury ist nicht nur ein Beleg für die kreative Qualität unserer Arbeit, sondern auch ein starkes Signal für die Markenpositionierung von LAMILUX</w:t>
      </w:r>
      <w:r w:rsidR="00E37019">
        <w:rPr>
          <w:rFonts w:ascii="Arial" w:hAnsi="Arial" w:cs="Arial"/>
        </w:rPr>
        <w:t xml:space="preserve">. Der Spot zeigt, wofür unsere Produkte stehen: </w:t>
      </w:r>
      <w:r w:rsidR="00391859" w:rsidRPr="008953D3">
        <w:rPr>
          <w:rFonts w:ascii="Arial" w:hAnsi="Arial" w:cs="Arial"/>
        </w:rPr>
        <w:t>Räume voller Licht, Gesundheit und Lebensqualität</w:t>
      </w:r>
      <w:r w:rsidR="00E37019">
        <w:rPr>
          <w:rFonts w:ascii="Arial" w:hAnsi="Arial" w:cs="Arial"/>
        </w:rPr>
        <w:t>.</w:t>
      </w:r>
      <w:r w:rsidR="00391859" w:rsidRPr="008953D3">
        <w:rPr>
          <w:rFonts w:ascii="Arial" w:hAnsi="Arial" w:cs="Arial"/>
        </w:rPr>
        <w:t>“</w:t>
      </w:r>
    </w:p>
    <w:p w14:paraId="5746F8F6" w14:textId="112642EB" w:rsidR="00C75E33" w:rsidRDefault="00391859" w:rsidP="00A64B78">
      <w:pPr>
        <w:spacing w:line="360" w:lineRule="auto"/>
        <w:jc w:val="both"/>
        <w:rPr>
          <w:rFonts w:ascii="Arial" w:hAnsi="Arial" w:cs="Arial"/>
          <w:b/>
          <w:bCs/>
          <w:noProof/>
        </w:rPr>
      </w:pPr>
      <w:r w:rsidRPr="00391859">
        <w:rPr>
          <w:rFonts w:ascii="Arial" w:hAnsi="Arial" w:cs="Arial"/>
          <w:b/>
          <w:bCs/>
          <w:noProof/>
        </w:rPr>
        <w:lastRenderedPageBreak/>
        <w:t xml:space="preserve"> </w:t>
      </w:r>
      <w:r>
        <w:rPr>
          <w:rFonts w:ascii="Arial" w:hAnsi="Arial" w:cs="Arial"/>
          <w:b/>
          <w:bCs/>
          <w:noProof/>
        </w:rPr>
        <w:drawing>
          <wp:inline distT="0" distB="0" distL="0" distR="0" wp14:anchorId="5EF3FF28" wp14:editId="48A6D61C">
            <wp:extent cx="4013374" cy="1504950"/>
            <wp:effectExtent l="0" t="0" r="6350" b="0"/>
            <wp:docPr id="74431063" name="Grafik 3" descr="Ein Bild, das Text, Im Haus, Person,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17256" name="Grafik 3" descr="Ein Bild, das Text, Im Haus, Person, Mobilia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13374" cy="1504950"/>
                    </a:xfrm>
                    <a:prstGeom prst="rect">
                      <a:avLst/>
                    </a:prstGeom>
                    <a:noFill/>
                    <a:ln>
                      <a:noFill/>
                    </a:ln>
                  </pic:spPr>
                </pic:pic>
              </a:graphicData>
            </a:graphic>
          </wp:inline>
        </w:drawing>
      </w:r>
    </w:p>
    <w:p w14:paraId="78B83791" w14:textId="40238DA3" w:rsidR="00432B72" w:rsidRDefault="00391859" w:rsidP="00A64B78">
      <w:pPr>
        <w:spacing w:line="360" w:lineRule="auto"/>
        <w:jc w:val="both"/>
        <w:rPr>
          <w:rFonts w:ascii="Arial" w:hAnsi="Arial" w:cs="Arial"/>
          <w:i/>
          <w:iCs/>
          <w:sz w:val="20"/>
          <w:szCs w:val="20"/>
        </w:rPr>
      </w:pPr>
      <w:r>
        <w:rPr>
          <w:rFonts w:ascii="Arial" w:hAnsi="Arial" w:cs="Arial"/>
          <w:i/>
          <w:iCs/>
          <w:sz w:val="20"/>
          <w:szCs w:val="20"/>
        </w:rPr>
        <w:t xml:space="preserve">Maciej </w:t>
      </w:r>
      <w:proofErr w:type="spellStart"/>
      <w:r>
        <w:rPr>
          <w:rFonts w:ascii="Arial" w:hAnsi="Arial" w:cs="Arial"/>
          <w:i/>
          <w:iCs/>
          <w:sz w:val="20"/>
          <w:szCs w:val="20"/>
        </w:rPr>
        <w:t>Franta</w:t>
      </w:r>
      <w:proofErr w:type="spellEnd"/>
      <w:r>
        <w:rPr>
          <w:rFonts w:ascii="Arial" w:hAnsi="Arial" w:cs="Arial"/>
          <w:i/>
          <w:iCs/>
          <w:sz w:val="20"/>
          <w:szCs w:val="20"/>
        </w:rPr>
        <w:t xml:space="preserve"> in Katowice, Polen</w:t>
      </w:r>
    </w:p>
    <w:p w14:paraId="0464C802" w14:textId="77777777" w:rsidR="00CD2454" w:rsidRPr="00391859" w:rsidRDefault="00CD2454" w:rsidP="00A64B78">
      <w:pPr>
        <w:spacing w:line="360" w:lineRule="auto"/>
        <w:jc w:val="both"/>
        <w:rPr>
          <w:rFonts w:ascii="Arial" w:hAnsi="Arial" w:cs="Arial"/>
          <w:i/>
          <w:iCs/>
          <w:sz w:val="20"/>
          <w:szCs w:val="20"/>
        </w:rPr>
      </w:pPr>
    </w:p>
    <w:p w14:paraId="2A12F39C" w14:textId="52F1ED1A" w:rsidR="00A64B78" w:rsidRPr="00990964" w:rsidRDefault="00A64B78" w:rsidP="00A64B78">
      <w:pPr>
        <w:spacing w:line="360" w:lineRule="auto"/>
        <w:jc w:val="both"/>
        <w:rPr>
          <w:rFonts w:ascii="Arial" w:hAnsi="Arial" w:cs="Arial"/>
          <w:b/>
          <w:bCs/>
        </w:rPr>
      </w:pPr>
      <w:r w:rsidRPr="00990964">
        <w:rPr>
          <w:rFonts w:ascii="Arial" w:hAnsi="Arial" w:cs="Arial"/>
          <w:b/>
          <w:bCs/>
        </w:rPr>
        <w:t>…</w:t>
      </w:r>
    </w:p>
    <w:p w14:paraId="2621F369" w14:textId="77777777" w:rsidR="00A64B78" w:rsidRDefault="00A64B78" w:rsidP="00A64B78">
      <w:pPr>
        <w:spacing w:line="360" w:lineRule="auto"/>
        <w:jc w:val="both"/>
        <w:rPr>
          <w:rFonts w:ascii="Arial" w:hAnsi="Arial" w:cs="Arial"/>
        </w:rPr>
      </w:pPr>
    </w:p>
    <w:p w14:paraId="254F9CBF" w14:textId="107E6DEE" w:rsidR="006F6C56" w:rsidRPr="00A64B78" w:rsidRDefault="006F6C56" w:rsidP="00A64B78">
      <w:pPr>
        <w:spacing w:line="360" w:lineRule="auto"/>
        <w:jc w:val="both"/>
        <w:rPr>
          <w:rFonts w:ascii="Arial" w:hAnsi="Arial" w:cs="Arial"/>
        </w:rPr>
      </w:pPr>
      <w:r>
        <w:rPr>
          <w:rFonts w:ascii="Arial" w:hAnsi="Arial" w:cs="Arial"/>
        </w:rPr>
        <w:t>Sehen Sie den Imagespot selbst:</w:t>
      </w:r>
    </w:p>
    <w:p w14:paraId="7C6E8070" w14:textId="77777777" w:rsidR="00EB3744" w:rsidRDefault="00A64B78" w:rsidP="00A64B78">
      <w:pPr>
        <w:spacing w:line="360" w:lineRule="auto"/>
        <w:jc w:val="both"/>
        <w:rPr>
          <w:rFonts w:ascii="Arial" w:hAnsi="Arial" w:cs="Arial"/>
          <w:b/>
          <w:bCs/>
          <w:color w:val="000000" w:themeColor="text1"/>
        </w:rPr>
      </w:pPr>
      <w:hyperlink r:id="rId11" w:history="1">
        <w:r w:rsidRPr="00A12B0D">
          <w:rPr>
            <w:rStyle w:val="Hyperlink"/>
            <w:rFonts w:ascii="Arial" w:hAnsi="Arial" w:cs="Arial"/>
            <w:b/>
            <w:bCs/>
            <w:color w:val="auto"/>
            <w:u w:val="none"/>
          </w:rPr>
          <w:t>www.lamilux.de</w:t>
        </w:r>
      </w:hyperlink>
      <w:r w:rsidR="006F6C56">
        <w:rPr>
          <w:rFonts w:ascii="Arial" w:hAnsi="Arial" w:cs="Arial"/>
          <w:b/>
          <w:bCs/>
          <w:color w:val="000000" w:themeColor="text1"/>
        </w:rPr>
        <w:t>/wir-leben-tageslicht</w:t>
      </w:r>
    </w:p>
    <w:p w14:paraId="722EA6AF" w14:textId="32AD0997" w:rsidR="00CD2454" w:rsidRDefault="00CD2454">
      <w:pPr>
        <w:spacing w:after="160" w:line="259" w:lineRule="auto"/>
        <w:rPr>
          <w:rFonts w:ascii="Arial" w:hAnsi="Arial" w:cs="Arial"/>
          <w:b/>
          <w:bCs/>
          <w:sz w:val="22"/>
          <w:szCs w:val="22"/>
        </w:rPr>
      </w:pPr>
    </w:p>
    <w:p w14:paraId="557CF407" w14:textId="2959B983" w:rsidR="00990964" w:rsidRPr="00907935" w:rsidRDefault="00990964" w:rsidP="00990964">
      <w:pPr>
        <w:spacing w:line="360" w:lineRule="auto"/>
        <w:jc w:val="both"/>
        <w:rPr>
          <w:rFonts w:ascii="Arial" w:hAnsi="Arial" w:cs="Arial"/>
          <w:b/>
          <w:bCs/>
          <w:sz w:val="22"/>
          <w:szCs w:val="22"/>
        </w:rPr>
      </w:pPr>
      <w:r w:rsidRPr="00907935">
        <w:rPr>
          <w:rFonts w:ascii="Arial" w:hAnsi="Arial" w:cs="Arial"/>
          <w:b/>
          <w:bCs/>
          <w:sz w:val="22"/>
          <w:szCs w:val="22"/>
        </w:rPr>
        <w:t xml:space="preserve">LAMILUX Heinrich Strunz Gruppe, </w:t>
      </w:r>
      <w:proofErr w:type="spellStart"/>
      <w:r w:rsidRPr="00907935">
        <w:rPr>
          <w:rFonts w:ascii="Arial" w:hAnsi="Arial" w:cs="Arial"/>
          <w:b/>
          <w:bCs/>
          <w:sz w:val="22"/>
          <w:szCs w:val="22"/>
        </w:rPr>
        <w:t>Rehau</w:t>
      </w:r>
      <w:proofErr w:type="spellEnd"/>
    </w:p>
    <w:p w14:paraId="098DAF61" w14:textId="071EB572" w:rsidR="00B173C0" w:rsidRPr="00391859" w:rsidRDefault="00990964" w:rsidP="00990964">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5C00B8">
        <w:rPr>
          <w:rFonts w:ascii="Arial" w:hAnsi="Arial" w:cs="Arial"/>
          <w:sz w:val="22"/>
          <w:szCs w:val="22"/>
        </w:rPr>
        <w:t>Objektentrauchung</w:t>
      </w:r>
      <w:proofErr w:type="spellEnd"/>
      <w:r w:rsidRPr="005C00B8" w:rsidDel="005C00B8">
        <w:rPr>
          <w:rFonts w:ascii="Arial" w:hAnsi="Arial" w:cs="Arial"/>
          <w:sz w:val="22"/>
          <w:szCs w:val="22"/>
        </w:rPr>
        <w:t xml:space="preserve"> </w:t>
      </w:r>
      <w:r w:rsidRPr="00907935">
        <w:rPr>
          <w:rFonts w:ascii="Arial" w:hAnsi="Arial" w:cs="Arial"/>
          <w:sz w:val="22"/>
          <w:szCs w:val="22"/>
        </w:rPr>
        <w:t xml:space="preserve">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und glasfaserverstärkten Kunststoffen. Diese Verbundmaterial</w:t>
      </w:r>
      <w:r>
        <w:rPr>
          <w:rFonts w:ascii="Arial" w:hAnsi="Arial" w:cs="Arial"/>
          <w:sz w:val="22"/>
          <w:szCs w:val="22"/>
        </w:rPr>
        <w:t>i</w:t>
      </w:r>
      <w:r w:rsidRPr="00907935">
        <w:rPr>
          <w:rFonts w:ascii="Arial" w:hAnsi="Arial" w:cs="Arial"/>
          <w:sz w:val="22"/>
          <w:szCs w:val="22"/>
        </w:rPr>
        <w:t xml:space="preserve">en sorgen beispielsweise als Dach-, Wand- und Bodenbekleidungen in Nutzfahrzeugen für Stabilität, Leichtbau und Schlagfestigkeit. </w:t>
      </w:r>
      <w:r>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 xml:space="preserve">Das Familienunternehmen mit Sitz in </w:t>
      </w:r>
      <w:proofErr w:type="spellStart"/>
      <w:r w:rsidRPr="00907935">
        <w:rPr>
          <w:rFonts w:ascii="Arial" w:hAnsi="Arial" w:cs="Arial"/>
          <w:sz w:val="22"/>
          <w:szCs w:val="22"/>
        </w:rPr>
        <w:t>Rehau</w:t>
      </w:r>
      <w:proofErr w:type="spellEnd"/>
      <w:r>
        <w:rPr>
          <w:rFonts w:ascii="Arial" w:hAnsi="Arial" w:cs="Arial"/>
          <w:sz w:val="22"/>
          <w:szCs w:val="22"/>
        </w:rPr>
        <w:t xml:space="preserve"> </w:t>
      </w:r>
      <w:r w:rsidRPr="00907935">
        <w:rPr>
          <w:rFonts w:ascii="Arial" w:hAnsi="Arial" w:cs="Arial"/>
          <w:sz w:val="22"/>
          <w:szCs w:val="22"/>
        </w:rPr>
        <w:t>wird von Dr. Alexander</w:t>
      </w:r>
      <w:r>
        <w:rPr>
          <w:rFonts w:ascii="Arial" w:hAnsi="Arial" w:cs="Arial"/>
          <w:sz w:val="22"/>
          <w:szCs w:val="22"/>
        </w:rPr>
        <w:t xml:space="preserve"> und Johanna</w:t>
      </w:r>
      <w:r w:rsidRPr="00907935">
        <w:rPr>
          <w:rFonts w:ascii="Arial" w:hAnsi="Arial" w:cs="Arial"/>
          <w:sz w:val="22"/>
          <w:szCs w:val="22"/>
        </w:rPr>
        <w:t xml:space="preserve"> Strunz in vierter </w:t>
      </w:r>
      <w:r w:rsidRPr="00907935">
        <w:rPr>
          <w:rFonts w:ascii="Arial" w:hAnsi="Arial" w:cs="Arial"/>
          <w:sz w:val="22"/>
          <w:szCs w:val="22"/>
        </w:rPr>
        <w:lastRenderedPageBreak/>
        <w:t>Generation geführt, beschäftigt derzeit rund 1300 Mitarbeiterinnen und Mitarbeiter und hat 202</w:t>
      </w:r>
      <w:r w:rsidR="00FB533A">
        <w:rPr>
          <w:rFonts w:ascii="Arial" w:hAnsi="Arial" w:cs="Arial"/>
          <w:sz w:val="22"/>
          <w:szCs w:val="22"/>
        </w:rPr>
        <w:t>4</w:t>
      </w:r>
      <w:r w:rsidRPr="00907935">
        <w:rPr>
          <w:rFonts w:ascii="Arial" w:hAnsi="Arial" w:cs="Arial"/>
          <w:sz w:val="22"/>
          <w:szCs w:val="22"/>
        </w:rPr>
        <w:t xml:space="preserve"> einen Umsatz von rund 3</w:t>
      </w:r>
      <w:r>
        <w:rPr>
          <w:rFonts w:ascii="Arial" w:hAnsi="Arial" w:cs="Arial"/>
          <w:sz w:val="22"/>
          <w:szCs w:val="22"/>
        </w:rPr>
        <w:t>5</w:t>
      </w:r>
      <w:r w:rsidR="00FB533A">
        <w:rPr>
          <w:rFonts w:ascii="Arial" w:hAnsi="Arial" w:cs="Arial"/>
          <w:sz w:val="22"/>
          <w:szCs w:val="22"/>
        </w:rPr>
        <w:t>7</w:t>
      </w:r>
      <w:r w:rsidRPr="00907935">
        <w:rPr>
          <w:rFonts w:ascii="Arial" w:hAnsi="Arial" w:cs="Arial"/>
          <w:sz w:val="22"/>
          <w:szCs w:val="22"/>
        </w:rPr>
        <w:t xml:space="preserve"> Millionen Euro erzielt.</w:t>
      </w:r>
    </w:p>
    <w:p w14:paraId="5A5B6FE2" w14:textId="5B3A40F3" w:rsidR="00B173C0" w:rsidRDefault="00B173C0" w:rsidP="00B173C0">
      <w:pPr>
        <w:spacing w:line="360" w:lineRule="auto"/>
        <w:jc w:val="both"/>
        <w:rPr>
          <w:rFonts w:ascii="Arial" w:hAnsi="Arial" w:cs="Arial"/>
        </w:rPr>
      </w:pPr>
    </w:p>
    <w:p w14:paraId="00E01429" w14:textId="0189859B" w:rsidR="00B173C0" w:rsidRDefault="00B173C0" w:rsidP="00B173C0">
      <w:pPr>
        <w:spacing w:line="360" w:lineRule="auto"/>
        <w:jc w:val="both"/>
        <w:rPr>
          <w:rFonts w:ascii="Arial" w:hAnsi="Arial" w:cs="Arial"/>
        </w:rPr>
      </w:pPr>
    </w:p>
    <w:p w14:paraId="2F722151" w14:textId="1FC4F047" w:rsidR="00B173C0" w:rsidRDefault="00B173C0" w:rsidP="00B173C0">
      <w:pPr>
        <w:spacing w:line="360" w:lineRule="auto"/>
        <w:jc w:val="both"/>
        <w:rPr>
          <w:rFonts w:ascii="Arial" w:hAnsi="Arial" w:cs="Arial"/>
        </w:rPr>
      </w:pPr>
    </w:p>
    <w:p w14:paraId="3C6A701A" w14:textId="77777777" w:rsidR="00B173C0" w:rsidRPr="00CF3506" w:rsidRDefault="00B173C0" w:rsidP="00990964">
      <w:pPr>
        <w:spacing w:line="360" w:lineRule="auto"/>
        <w:jc w:val="both"/>
        <w:rPr>
          <w:rFonts w:ascii="Arial" w:hAnsi="Arial" w:cs="Arial"/>
          <w:sz w:val="22"/>
          <w:szCs w:val="22"/>
        </w:rPr>
      </w:pPr>
    </w:p>
    <w:sectPr w:rsidR="00B173C0" w:rsidRPr="00CF3506" w:rsidSect="009C5D47">
      <w:headerReference w:type="default" r:id="rId12"/>
      <w:footerReference w:type="default" r:id="rId13"/>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59820" w14:textId="77777777" w:rsidR="00EE661A" w:rsidRDefault="00EE661A" w:rsidP="00D52FF7">
      <w:r>
        <w:separator/>
      </w:r>
    </w:p>
  </w:endnote>
  <w:endnote w:type="continuationSeparator" w:id="0">
    <w:p w14:paraId="0C7B47F6" w14:textId="77777777" w:rsidR="00EE661A" w:rsidRDefault="00EE661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600E8F"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600E8F" w:rsidRPr="00123815" w:rsidRDefault="00600E8F" w:rsidP="001A2540">
    <w:pPr>
      <w:pStyle w:val="Fuzeile"/>
      <w:rPr>
        <w:rFonts w:ascii="Arial" w:hAnsi="Arial" w:cs="Arial"/>
        <w:color w:val="A6A6A6" w:themeColor="background1" w:themeShade="A6"/>
        <w:sz w:val="16"/>
      </w:rPr>
    </w:pPr>
  </w:p>
  <w:p w14:paraId="6B96A9F6" w14:textId="457001FA" w:rsidR="00600E8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DC44FB0" w:rsidR="00600E8F" w:rsidRPr="00123815" w:rsidRDefault="00A12B0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Celine Hofmann</w:t>
    </w:r>
  </w:p>
  <w:p w14:paraId="2C9C7E1E" w14:textId="2E0EE536" w:rsidR="00600E8F" w:rsidRPr="00123815" w:rsidRDefault="00A12B0D" w:rsidP="001A2540">
    <w:pPr>
      <w:pStyle w:val="Fuzeile"/>
      <w:rPr>
        <w:rFonts w:ascii="Arial" w:hAnsi="Arial" w:cs="Arial"/>
        <w:color w:val="A6A6A6" w:themeColor="background1" w:themeShade="A6"/>
        <w:sz w:val="16"/>
      </w:rPr>
    </w:pPr>
    <w:proofErr w:type="gramStart"/>
    <w:r>
      <w:rPr>
        <w:rFonts w:ascii="Arial" w:hAnsi="Arial" w:cs="Arial"/>
        <w:color w:val="A6A6A6" w:themeColor="background1" w:themeShade="A6"/>
        <w:sz w:val="16"/>
      </w:rPr>
      <w:t>Marketing Tageslichtsysteme</w:t>
    </w:r>
    <w:proofErr w:type="gramEnd"/>
  </w:p>
  <w:p w14:paraId="12EA072D" w14:textId="5FB58E38" w:rsidR="00600E8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600E8F" w:rsidRPr="00123815" w:rsidRDefault="00600E8F" w:rsidP="001A2540">
    <w:pPr>
      <w:pStyle w:val="Fuzeile"/>
      <w:rPr>
        <w:rFonts w:ascii="Arial" w:hAnsi="Arial" w:cs="Arial"/>
        <w:color w:val="A6A6A6" w:themeColor="background1" w:themeShade="A6"/>
        <w:sz w:val="16"/>
      </w:rPr>
    </w:pPr>
  </w:p>
  <w:p w14:paraId="2D99A013" w14:textId="44058CCD" w:rsidR="00600E8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Tel.: </w:t>
    </w:r>
    <w:r w:rsidR="00A12B0D">
      <w:rPr>
        <w:rFonts w:ascii="Arial" w:hAnsi="Arial" w:cs="Arial"/>
        <w:color w:val="A6A6A6" w:themeColor="background1" w:themeShade="A6"/>
        <w:sz w:val="16"/>
      </w:rPr>
      <w:t>+49 151 40592050</w:t>
    </w:r>
  </w:p>
  <w:p w14:paraId="5D9FEDD7" w14:textId="0109A98E" w:rsidR="00600E8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A12B0D">
      <w:rPr>
        <w:rFonts w:ascii="Arial" w:hAnsi="Arial" w:cs="Arial"/>
        <w:color w:val="A6A6A6" w:themeColor="background1" w:themeShade="A6"/>
        <w:sz w:val="16"/>
      </w:rPr>
      <w:t>celine.hofmann</w:t>
    </w:r>
    <w:r w:rsidRPr="00123815">
      <w:rPr>
        <w:rFonts w:ascii="Arial" w:hAnsi="Arial" w:cs="Arial"/>
        <w:color w:val="A6A6A6" w:themeColor="background1" w:themeShade="A6"/>
        <w:sz w:val="16"/>
      </w:rPr>
      <w:t>@lamilux.de</w:t>
    </w:r>
  </w:p>
  <w:p w14:paraId="5B743655" w14:textId="77777777" w:rsidR="00600E8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10934" w14:textId="77777777" w:rsidR="00EE661A" w:rsidRDefault="00EE661A" w:rsidP="00D52FF7">
      <w:r>
        <w:separator/>
      </w:r>
    </w:p>
  </w:footnote>
  <w:footnote w:type="continuationSeparator" w:id="0">
    <w:p w14:paraId="56EF2FEE" w14:textId="77777777" w:rsidR="00EE661A" w:rsidRDefault="00EE661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BEBDDE9"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992110">
      <w:rPr>
        <w:rFonts w:ascii="Arial" w:hAnsi="Arial" w:cs="Arial"/>
      </w:rPr>
      <w:t>September</w:t>
    </w:r>
    <w:r w:rsidR="00E22333">
      <w:rPr>
        <w:rFonts w:ascii="Arial" w:hAnsi="Arial" w:cs="Arial"/>
      </w:rPr>
      <w:t xml:space="preserve"> 202</w:t>
    </w:r>
    <w:r w:rsidR="00252F4F">
      <w:rPr>
        <w:rFonts w:ascii="Arial" w:hAnsi="Arial" w:cs="Arial"/>
      </w:rPr>
      <w:t>5</w:t>
    </w:r>
  </w:p>
  <w:p w14:paraId="549B2A5E" w14:textId="77777777" w:rsidR="00056167" w:rsidRDefault="00056167">
    <w:pPr>
      <w:pStyle w:val="Kopfzeile"/>
      <w:rPr>
        <w:rFonts w:ascii="Arial" w:hAnsi="Arial" w:cs="Arial"/>
      </w:rPr>
    </w:pPr>
  </w:p>
  <w:p w14:paraId="59F9D09A" w14:textId="38F3FF19" w:rsidR="00600E8F" w:rsidRDefault="00600E8F">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03EC"/>
    <w:rsid w:val="000028D2"/>
    <w:rsid w:val="00002E18"/>
    <w:rsid w:val="000147ED"/>
    <w:rsid w:val="000544F3"/>
    <w:rsid w:val="00056167"/>
    <w:rsid w:val="00060BC4"/>
    <w:rsid w:val="00062629"/>
    <w:rsid w:val="00064CE6"/>
    <w:rsid w:val="000677D7"/>
    <w:rsid w:val="00072172"/>
    <w:rsid w:val="00080CA8"/>
    <w:rsid w:val="000835AC"/>
    <w:rsid w:val="00085551"/>
    <w:rsid w:val="000923A3"/>
    <w:rsid w:val="000957D1"/>
    <w:rsid w:val="000A23F6"/>
    <w:rsid w:val="000A7B28"/>
    <w:rsid w:val="000C2B7C"/>
    <w:rsid w:val="000C559E"/>
    <w:rsid w:val="000D27A2"/>
    <w:rsid w:val="000F14A4"/>
    <w:rsid w:val="000F3394"/>
    <w:rsid w:val="000F3F13"/>
    <w:rsid w:val="000F5A2C"/>
    <w:rsid w:val="000F77A3"/>
    <w:rsid w:val="00103AA4"/>
    <w:rsid w:val="00115807"/>
    <w:rsid w:val="001202F0"/>
    <w:rsid w:val="001215C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96D38"/>
    <w:rsid w:val="001A311E"/>
    <w:rsid w:val="001A49BD"/>
    <w:rsid w:val="001A6AA2"/>
    <w:rsid w:val="001B0782"/>
    <w:rsid w:val="001B3C93"/>
    <w:rsid w:val="001C0E04"/>
    <w:rsid w:val="001D0D1F"/>
    <w:rsid w:val="001D224F"/>
    <w:rsid w:val="001E14A6"/>
    <w:rsid w:val="001E31F0"/>
    <w:rsid w:val="001E34ED"/>
    <w:rsid w:val="001E3D5C"/>
    <w:rsid w:val="001E654C"/>
    <w:rsid w:val="001F6D1A"/>
    <w:rsid w:val="002001B5"/>
    <w:rsid w:val="00215F11"/>
    <w:rsid w:val="00221838"/>
    <w:rsid w:val="00224D18"/>
    <w:rsid w:val="00225F2A"/>
    <w:rsid w:val="002328F8"/>
    <w:rsid w:val="00233A1B"/>
    <w:rsid w:val="00247726"/>
    <w:rsid w:val="002477B1"/>
    <w:rsid w:val="0025013B"/>
    <w:rsid w:val="00252F4F"/>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2E1CD7"/>
    <w:rsid w:val="002F1A56"/>
    <w:rsid w:val="00302D48"/>
    <w:rsid w:val="003234CE"/>
    <w:rsid w:val="003274D7"/>
    <w:rsid w:val="003312A7"/>
    <w:rsid w:val="00337DE5"/>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1859"/>
    <w:rsid w:val="003A1A79"/>
    <w:rsid w:val="003A7B55"/>
    <w:rsid w:val="003A7C31"/>
    <w:rsid w:val="003B0A5B"/>
    <w:rsid w:val="003B4AAB"/>
    <w:rsid w:val="003B571A"/>
    <w:rsid w:val="003B65B0"/>
    <w:rsid w:val="003C17EA"/>
    <w:rsid w:val="003C647D"/>
    <w:rsid w:val="003C73D2"/>
    <w:rsid w:val="003E4D42"/>
    <w:rsid w:val="003F30F0"/>
    <w:rsid w:val="00401883"/>
    <w:rsid w:val="00402BDE"/>
    <w:rsid w:val="0040391C"/>
    <w:rsid w:val="004067DD"/>
    <w:rsid w:val="00411068"/>
    <w:rsid w:val="004164BD"/>
    <w:rsid w:val="0041712B"/>
    <w:rsid w:val="00423556"/>
    <w:rsid w:val="00432139"/>
    <w:rsid w:val="00432B72"/>
    <w:rsid w:val="004353BF"/>
    <w:rsid w:val="004366F4"/>
    <w:rsid w:val="0044025A"/>
    <w:rsid w:val="00445649"/>
    <w:rsid w:val="00455774"/>
    <w:rsid w:val="0046080D"/>
    <w:rsid w:val="00460D05"/>
    <w:rsid w:val="004664EE"/>
    <w:rsid w:val="00466D46"/>
    <w:rsid w:val="00477FA1"/>
    <w:rsid w:val="0048004C"/>
    <w:rsid w:val="00483EBD"/>
    <w:rsid w:val="004843F3"/>
    <w:rsid w:val="00491C64"/>
    <w:rsid w:val="00491FDB"/>
    <w:rsid w:val="00497177"/>
    <w:rsid w:val="004A138C"/>
    <w:rsid w:val="004A4455"/>
    <w:rsid w:val="004B340A"/>
    <w:rsid w:val="004C4972"/>
    <w:rsid w:val="004C76A8"/>
    <w:rsid w:val="004D70D6"/>
    <w:rsid w:val="004E079E"/>
    <w:rsid w:val="004E0AC9"/>
    <w:rsid w:val="004E49C1"/>
    <w:rsid w:val="004F2009"/>
    <w:rsid w:val="004F596F"/>
    <w:rsid w:val="00500234"/>
    <w:rsid w:val="005075C4"/>
    <w:rsid w:val="00514E07"/>
    <w:rsid w:val="00521744"/>
    <w:rsid w:val="00524852"/>
    <w:rsid w:val="005363AE"/>
    <w:rsid w:val="005377BC"/>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08DE"/>
    <w:rsid w:val="005D2B46"/>
    <w:rsid w:val="005D4B5D"/>
    <w:rsid w:val="005D4F98"/>
    <w:rsid w:val="005D57E4"/>
    <w:rsid w:val="005D7110"/>
    <w:rsid w:val="005D719D"/>
    <w:rsid w:val="005E7EE0"/>
    <w:rsid w:val="00600E8F"/>
    <w:rsid w:val="006040BC"/>
    <w:rsid w:val="00606173"/>
    <w:rsid w:val="0061016C"/>
    <w:rsid w:val="0061372F"/>
    <w:rsid w:val="006174A4"/>
    <w:rsid w:val="00620C52"/>
    <w:rsid w:val="006236DC"/>
    <w:rsid w:val="00625F10"/>
    <w:rsid w:val="006260B5"/>
    <w:rsid w:val="00630BD9"/>
    <w:rsid w:val="00632818"/>
    <w:rsid w:val="0063452D"/>
    <w:rsid w:val="00634549"/>
    <w:rsid w:val="00637CB0"/>
    <w:rsid w:val="00661C3E"/>
    <w:rsid w:val="00662F6C"/>
    <w:rsid w:val="0066544B"/>
    <w:rsid w:val="00672C26"/>
    <w:rsid w:val="006876EE"/>
    <w:rsid w:val="006905D0"/>
    <w:rsid w:val="006B4902"/>
    <w:rsid w:val="006B5296"/>
    <w:rsid w:val="006B6879"/>
    <w:rsid w:val="006C2043"/>
    <w:rsid w:val="006C32FE"/>
    <w:rsid w:val="006C7C4D"/>
    <w:rsid w:val="006D0853"/>
    <w:rsid w:val="006E0694"/>
    <w:rsid w:val="006E2B4E"/>
    <w:rsid w:val="006F64D1"/>
    <w:rsid w:val="006F6C56"/>
    <w:rsid w:val="007215FB"/>
    <w:rsid w:val="00724A6B"/>
    <w:rsid w:val="00731591"/>
    <w:rsid w:val="00744DD2"/>
    <w:rsid w:val="00751907"/>
    <w:rsid w:val="00753C46"/>
    <w:rsid w:val="00755CED"/>
    <w:rsid w:val="00755E6A"/>
    <w:rsid w:val="00761767"/>
    <w:rsid w:val="00764350"/>
    <w:rsid w:val="00766943"/>
    <w:rsid w:val="00783661"/>
    <w:rsid w:val="0079159D"/>
    <w:rsid w:val="00793BD5"/>
    <w:rsid w:val="00795D07"/>
    <w:rsid w:val="007B1865"/>
    <w:rsid w:val="007B4F00"/>
    <w:rsid w:val="007B789F"/>
    <w:rsid w:val="007C164D"/>
    <w:rsid w:val="007C4273"/>
    <w:rsid w:val="007C6052"/>
    <w:rsid w:val="007D677D"/>
    <w:rsid w:val="007D67CD"/>
    <w:rsid w:val="007E0C13"/>
    <w:rsid w:val="00800556"/>
    <w:rsid w:val="008051B0"/>
    <w:rsid w:val="00815B2E"/>
    <w:rsid w:val="00815E7C"/>
    <w:rsid w:val="00820876"/>
    <w:rsid w:val="00824079"/>
    <w:rsid w:val="00824B49"/>
    <w:rsid w:val="00830831"/>
    <w:rsid w:val="00842D74"/>
    <w:rsid w:val="0086446A"/>
    <w:rsid w:val="00874044"/>
    <w:rsid w:val="00883276"/>
    <w:rsid w:val="00885B0B"/>
    <w:rsid w:val="008B3D98"/>
    <w:rsid w:val="008C1551"/>
    <w:rsid w:val="008D0BD1"/>
    <w:rsid w:val="008D172E"/>
    <w:rsid w:val="008D23A4"/>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45089"/>
    <w:rsid w:val="009518A3"/>
    <w:rsid w:val="00953BF9"/>
    <w:rsid w:val="00955805"/>
    <w:rsid w:val="00971DF7"/>
    <w:rsid w:val="00972419"/>
    <w:rsid w:val="00972EAE"/>
    <w:rsid w:val="00975A39"/>
    <w:rsid w:val="009760A1"/>
    <w:rsid w:val="00976B22"/>
    <w:rsid w:val="00982081"/>
    <w:rsid w:val="00990964"/>
    <w:rsid w:val="00991C21"/>
    <w:rsid w:val="00992110"/>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072A2"/>
    <w:rsid w:val="00A10873"/>
    <w:rsid w:val="00A12B0D"/>
    <w:rsid w:val="00A14256"/>
    <w:rsid w:val="00A16AD3"/>
    <w:rsid w:val="00A21BA1"/>
    <w:rsid w:val="00A23B2B"/>
    <w:rsid w:val="00A246BC"/>
    <w:rsid w:val="00A26D13"/>
    <w:rsid w:val="00A31F9C"/>
    <w:rsid w:val="00A43FB8"/>
    <w:rsid w:val="00A46C13"/>
    <w:rsid w:val="00A46FC6"/>
    <w:rsid w:val="00A474A8"/>
    <w:rsid w:val="00A476A6"/>
    <w:rsid w:val="00A540AC"/>
    <w:rsid w:val="00A64B78"/>
    <w:rsid w:val="00A65D28"/>
    <w:rsid w:val="00A740FB"/>
    <w:rsid w:val="00A81808"/>
    <w:rsid w:val="00A97D5A"/>
    <w:rsid w:val="00AA054D"/>
    <w:rsid w:val="00AB2ED5"/>
    <w:rsid w:val="00AC19F6"/>
    <w:rsid w:val="00AC36BF"/>
    <w:rsid w:val="00AD3800"/>
    <w:rsid w:val="00AD589B"/>
    <w:rsid w:val="00AD7EAE"/>
    <w:rsid w:val="00AE0976"/>
    <w:rsid w:val="00B1199C"/>
    <w:rsid w:val="00B13199"/>
    <w:rsid w:val="00B15ED4"/>
    <w:rsid w:val="00B173C0"/>
    <w:rsid w:val="00B213D6"/>
    <w:rsid w:val="00B362C6"/>
    <w:rsid w:val="00B37814"/>
    <w:rsid w:val="00B40F5A"/>
    <w:rsid w:val="00B51434"/>
    <w:rsid w:val="00B51FDD"/>
    <w:rsid w:val="00B53882"/>
    <w:rsid w:val="00B56E45"/>
    <w:rsid w:val="00B67E12"/>
    <w:rsid w:val="00BA1132"/>
    <w:rsid w:val="00BB0DF9"/>
    <w:rsid w:val="00BB3C63"/>
    <w:rsid w:val="00BB47EB"/>
    <w:rsid w:val="00BC09D4"/>
    <w:rsid w:val="00BD1638"/>
    <w:rsid w:val="00BD4B20"/>
    <w:rsid w:val="00BD7388"/>
    <w:rsid w:val="00BE64D3"/>
    <w:rsid w:val="00BF186D"/>
    <w:rsid w:val="00BF2589"/>
    <w:rsid w:val="00BF60E7"/>
    <w:rsid w:val="00C007E9"/>
    <w:rsid w:val="00C04799"/>
    <w:rsid w:val="00C1520E"/>
    <w:rsid w:val="00C30AAF"/>
    <w:rsid w:val="00C349C2"/>
    <w:rsid w:val="00C42648"/>
    <w:rsid w:val="00C50810"/>
    <w:rsid w:val="00C5783A"/>
    <w:rsid w:val="00C64692"/>
    <w:rsid w:val="00C6729F"/>
    <w:rsid w:val="00C73EED"/>
    <w:rsid w:val="00C75E33"/>
    <w:rsid w:val="00C816E8"/>
    <w:rsid w:val="00C94BE4"/>
    <w:rsid w:val="00CB06EF"/>
    <w:rsid w:val="00CB1CC7"/>
    <w:rsid w:val="00CB41B6"/>
    <w:rsid w:val="00CB553C"/>
    <w:rsid w:val="00CB6D8B"/>
    <w:rsid w:val="00CC012A"/>
    <w:rsid w:val="00CD16BC"/>
    <w:rsid w:val="00CD2454"/>
    <w:rsid w:val="00CD3F3A"/>
    <w:rsid w:val="00CE0D56"/>
    <w:rsid w:val="00CF154E"/>
    <w:rsid w:val="00CF3506"/>
    <w:rsid w:val="00CF6903"/>
    <w:rsid w:val="00D1701D"/>
    <w:rsid w:val="00D319B3"/>
    <w:rsid w:val="00D32787"/>
    <w:rsid w:val="00D336D8"/>
    <w:rsid w:val="00D35DDE"/>
    <w:rsid w:val="00D507EF"/>
    <w:rsid w:val="00D52FF7"/>
    <w:rsid w:val="00D531BC"/>
    <w:rsid w:val="00D653FF"/>
    <w:rsid w:val="00D746E3"/>
    <w:rsid w:val="00D861BD"/>
    <w:rsid w:val="00D90451"/>
    <w:rsid w:val="00D9247C"/>
    <w:rsid w:val="00D96EB7"/>
    <w:rsid w:val="00DA5C0A"/>
    <w:rsid w:val="00DA7F90"/>
    <w:rsid w:val="00DB104A"/>
    <w:rsid w:val="00DB3D05"/>
    <w:rsid w:val="00DB40B6"/>
    <w:rsid w:val="00DB5C6D"/>
    <w:rsid w:val="00DC2738"/>
    <w:rsid w:val="00DC57A6"/>
    <w:rsid w:val="00DD1675"/>
    <w:rsid w:val="00DE09EE"/>
    <w:rsid w:val="00DE71A6"/>
    <w:rsid w:val="00DF494F"/>
    <w:rsid w:val="00DF59D8"/>
    <w:rsid w:val="00E05225"/>
    <w:rsid w:val="00E06F6B"/>
    <w:rsid w:val="00E16486"/>
    <w:rsid w:val="00E22333"/>
    <w:rsid w:val="00E23AC9"/>
    <w:rsid w:val="00E23E62"/>
    <w:rsid w:val="00E23E6D"/>
    <w:rsid w:val="00E246FE"/>
    <w:rsid w:val="00E25423"/>
    <w:rsid w:val="00E25DBA"/>
    <w:rsid w:val="00E27064"/>
    <w:rsid w:val="00E37019"/>
    <w:rsid w:val="00E440DA"/>
    <w:rsid w:val="00E608B6"/>
    <w:rsid w:val="00E64C32"/>
    <w:rsid w:val="00E7003F"/>
    <w:rsid w:val="00E710A4"/>
    <w:rsid w:val="00E724E6"/>
    <w:rsid w:val="00E72FAA"/>
    <w:rsid w:val="00E73B03"/>
    <w:rsid w:val="00E92649"/>
    <w:rsid w:val="00EA32C7"/>
    <w:rsid w:val="00EA6F9F"/>
    <w:rsid w:val="00EB3744"/>
    <w:rsid w:val="00ED1D2F"/>
    <w:rsid w:val="00ED1ECA"/>
    <w:rsid w:val="00EE0755"/>
    <w:rsid w:val="00EE2C24"/>
    <w:rsid w:val="00EE2D68"/>
    <w:rsid w:val="00EE661A"/>
    <w:rsid w:val="00EF015A"/>
    <w:rsid w:val="00EF419C"/>
    <w:rsid w:val="00EF74DE"/>
    <w:rsid w:val="00EF7F48"/>
    <w:rsid w:val="00F02C6B"/>
    <w:rsid w:val="00F11C67"/>
    <w:rsid w:val="00F15EBA"/>
    <w:rsid w:val="00F1717D"/>
    <w:rsid w:val="00F209EE"/>
    <w:rsid w:val="00F269C2"/>
    <w:rsid w:val="00F40A6A"/>
    <w:rsid w:val="00F44EF5"/>
    <w:rsid w:val="00F630D2"/>
    <w:rsid w:val="00F6548B"/>
    <w:rsid w:val="00F65CE8"/>
    <w:rsid w:val="00F703B5"/>
    <w:rsid w:val="00F70511"/>
    <w:rsid w:val="00F766A9"/>
    <w:rsid w:val="00F82E6C"/>
    <w:rsid w:val="00F93A77"/>
    <w:rsid w:val="00F95D9E"/>
    <w:rsid w:val="00F96EC7"/>
    <w:rsid w:val="00FA2D59"/>
    <w:rsid w:val="00FA63DD"/>
    <w:rsid w:val="00FA70A1"/>
    <w:rsid w:val="00FA71F3"/>
    <w:rsid w:val="00FB3C12"/>
    <w:rsid w:val="00FB533A"/>
    <w:rsid w:val="00FB6222"/>
    <w:rsid w:val="00FC1840"/>
    <w:rsid w:val="00FC2CA8"/>
    <w:rsid w:val="00FE15F6"/>
    <w:rsid w:val="00FF126B"/>
    <w:rsid w:val="00FF2872"/>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39892705">
      <w:bodyDiv w:val="1"/>
      <w:marLeft w:val="0"/>
      <w:marRight w:val="0"/>
      <w:marTop w:val="0"/>
      <w:marBottom w:val="0"/>
      <w:divBdr>
        <w:top w:val="none" w:sz="0" w:space="0" w:color="auto"/>
        <w:left w:val="none" w:sz="0" w:space="0" w:color="auto"/>
        <w:bottom w:val="none" w:sz="0" w:space="0" w:color="auto"/>
        <w:right w:val="none" w:sz="0" w:space="0" w:color="auto"/>
      </w:divBdr>
    </w:div>
    <w:div w:id="414475280">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080321708">
      <w:bodyDiv w:val="1"/>
      <w:marLeft w:val="0"/>
      <w:marRight w:val="0"/>
      <w:marTop w:val="0"/>
      <w:marBottom w:val="0"/>
      <w:divBdr>
        <w:top w:val="none" w:sz="0" w:space="0" w:color="auto"/>
        <w:left w:val="none" w:sz="0" w:space="0" w:color="auto"/>
        <w:bottom w:val="none" w:sz="0" w:space="0" w:color="auto"/>
        <w:right w:val="none" w:sz="0" w:space="0" w:color="auto"/>
      </w:divBdr>
    </w:div>
    <w:div w:id="21171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amilux.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572</Words>
  <Characters>3610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Hofmann, Celine</cp:lastModifiedBy>
  <cp:revision>5</cp:revision>
  <cp:lastPrinted>2025-09-04T05:02:00Z</cp:lastPrinted>
  <dcterms:created xsi:type="dcterms:W3CDTF">2025-08-27T07:58:00Z</dcterms:created>
  <dcterms:modified xsi:type="dcterms:W3CDTF">2025-09-04T05:52:00Z</dcterms:modified>
</cp:coreProperties>
</file>