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8EB220" w14:textId="5AC16CFD" w:rsidR="006C7CDB" w:rsidRDefault="00A3384E" w:rsidP="006C7CDB">
      <w:pPr>
        <w:spacing w:line="360" w:lineRule="auto"/>
        <w:rPr>
          <w:rFonts w:ascii="Arial" w:hAnsi="Arial" w:cs="Arial"/>
          <w:noProof/>
          <w:sz w:val="21"/>
          <w:szCs w:val="21"/>
          <w:u w:val="single"/>
        </w:rPr>
      </w:pPr>
      <w:r w:rsidRPr="00A3384E">
        <w:rPr>
          <w:rFonts w:ascii="Arial" w:hAnsi="Arial" w:cs="Arial"/>
          <w:noProof/>
          <w:sz w:val="21"/>
          <w:szCs w:val="21"/>
          <w:u w:val="single"/>
        </w:rPr>
        <w:t xml:space="preserve">LAMILUX feiert </w:t>
      </w:r>
      <w:r>
        <w:rPr>
          <w:rFonts w:ascii="Arial" w:hAnsi="Arial" w:cs="Arial"/>
          <w:noProof/>
          <w:sz w:val="21"/>
          <w:szCs w:val="21"/>
          <w:u w:val="single"/>
        </w:rPr>
        <w:t xml:space="preserve">traditionelle Seniorenweihnachtsfeier </w:t>
      </w:r>
    </w:p>
    <w:p w14:paraId="23545B74" w14:textId="77777777" w:rsidR="006C7CDB" w:rsidRPr="008C5887" w:rsidRDefault="006C7CDB" w:rsidP="006C7CDB">
      <w:pPr>
        <w:spacing w:line="360" w:lineRule="auto"/>
        <w:jc w:val="both"/>
        <w:rPr>
          <w:rFonts w:ascii="Arial" w:hAnsi="Arial" w:cs="Arial"/>
          <w:noProof/>
          <w:sz w:val="20"/>
          <w:szCs w:val="20"/>
          <w:u w:val="single"/>
        </w:rPr>
      </w:pPr>
    </w:p>
    <w:p w14:paraId="05A3205F" w14:textId="77777777" w:rsidR="00A3384E" w:rsidRPr="00A3384E" w:rsidRDefault="00A3384E" w:rsidP="00A3384E">
      <w:pPr>
        <w:rPr>
          <w:rFonts w:ascii="Arial" w:hAnsi="Arial" w:cs="Arial"/>
          <w:b/>
          <w:bCs/>
          <w:noProof/>
          <w:sz w:val="52"/>
          <w:szCs w:val="52"/>
        </w:rPr>
      </w:pPr>
      <w:r w:rsidRPr="00A3384E">
        <w:rPr>
          <w:rFonts w:ascii="Arial" w:hAnsi="Arial" w:cs="Arial"/>
          <w:b/>
          <w:bCs/>
          <w:noProof/>
          <w:sz w:val="52"/>
          <w:szCs w:val="52"/>
        </w:rPr>
        <w:t>Ein besonderes Wiedersehen in der Adventszeit</w:t>
      </w:r>
    </w:p>
    <w:p w14:paraId="5A7CFAD0" w14:textId="77777777" w:rsidR="006C7CDB" w:rsidRDefault="006C7CDB" w:rsidP="006C7CDB">
      <w:pPr>
        <w:spacing w:line="360" w:lineRule="auto"/>
        <w:jc w:val="both"/>
        <w:rPr>
          <w:rFonts w:ascii="Arial" w:hAnsi="Arial" w:cs="Arial"/>
          <w:noProof/>
          <w:sz w:val="22"/>
          <w:szCs w:val="22"/>
        </w:rPr>
      </w:pPr>
    </w:p>
    <w:p w14:paraId="40915D9C" w14:textId="3CC52DB6" w:rsidR="00A3384E" w:rsidRDefault="00A3384E" w:rsidP="006C7CDB">
      <w:pPr>
        <w:spacing w:line="360" w:lineRule="auto"/>
        <w:jc w:val="both"/>
        <w:rPr>
          <w:rFonts w:ascii="Arial" w:hAnsi="Arial" w:cs="Arial"/>
          <w:b/>
          <w:bCs/>
          <w:noProof/>
          <w:sz w:val="22"/>
          <w:szCs w:val="22"/>
        </w:rPr>
      </w:pPr>
      <w:r w:rsidRPr="00A3384E">
        <w:rPr>
          <w:rFonts w:ascii="Arial" w:hAnsi="Arial" w:cs="Arial"/>
          <w:b/>
          <w:bCs/>
          <w:noProof/>
          <w:sz w:val="22"/>
          <w:szCs w:val="22"/>
        </w:rPr>
        <w:t>Die Adventszeit ist bei LAMILUX ein besonderer Anlass, um Traditionen zu pflegen und den Kontakt zu ehemaligen Mitarbeiterinnen und Mitarbeitern lebendig zu halten. Alle zwei Jahre lädt die Geschäftsleitung des Rehauer Familienunternehmens zur Seniorenweihnachtsfeier ein, bei der die Gäste in festlicher Atmosphäre zusammenkommen. Dieser Abend ist für alle Anwesenden ein einzigartiger Moment der Gemeinschaft, des Austauschs und der Anerkennung.</w:t>
      </w:r>
    </w:p>
    <w:p w14:paraId="3B614A8D" w14:textId="77777777" w:rsidR="00A3384E" w:rsidRDefault="00A3384E" w:rsidP="006C7CDB">
      <w:pPr>
        <w:spacing w:line="360" w:lineRule="auto"/>
        <w:jc w:val="both"/>
        <w:rPr>
          <w:rFonts w:ascii="Arial" w:hAnsi="Arial" w:cs="Arial"/>
          <w:b/>
          <w:bCs/>
          <w:noProof/>
          <w:sz w:val="22"/>
          <w:szCs w:val="22"/>
        </w:rPr>
      </w:pPr>
    </w:p>
    <w:p w14:paraId="2CB6E3C9" w14:textId="2FC2485D" w:rsidR="006C7CDB" w:rsidRDefault="00A3384E" w:rsidP="006C7CDB">
      <w:pPr>
        <w:spacing w:line="360" w:lineRule="auto"/>
        <w:jc w:val="both"/>
        <w:rPr>
          <w:rFonts w:ascii="Arial" w:hAnsi="Arial" w:cs="Arial"/>
          <w:noProof/>
          <w:sz w:val="22"/>
          <w:szCs w:val="22"/>
        </w:rPr>
      </w:pPr>
      <w:r w:rsidRPr="00A3384E">
        <w:rPr>
          <w:rFonts w:ascii="Arial" w:hAnsi="Arial" w:cs="Arial"/>
          <w:noProof/>
          <w:sz w:val="22"/>
          <w:szCs w:val="22"/>
        </w:rPr>
        <w:t xml:space="preserve">Die Feier </w:t>
      </w:r>
      <w:r>
        <w:rPr>
          <w:rFonts w:ascii="Arial" w:hAnsi="Arial" w:cs="Arial"/>
          <w:noProof/>
          <w:sz w:val="22"/>
          <w:szCs w:val="22"/>
        </w:rPr>
        <w:t>bietet</w:t>
      </w:r>
      <w:r w:rsidRPr="00A3384E">
        <w:rPr>
          <w:rFonts w:ascii="Arial" w:hAnsi="Arial" w:cs="Arial"/>
          <w:noProof/>
          <w:sz w:val="22"/>
          <w:szCs w:val="22"/>
        </w:rPr>
        <w:t xml:space="preserve"> nicht nur die Möglichkeit, Erinnerungen auszutauschen, sondern stärkt auch die enge Verbundenheit zur Unternehmensfamilie</w:t>
      </w:r>
      <w:r w:rsidRPr="00A3384E">
        <w:t xml:space="preserve"> </w:t>
      </w:r>
      <w:r w:rsidRPr="00A3384E">
        <w:rPr>
          <w:rFonts w:ascii="Arial" w:hAnsi="Arial" w:cs="Arial"/>
          <w:noProof/>
          <w:sz w:val="22"/>
          <w:szCs w:val="22"/>
        </w:rPr>
        <w:t>„Der persönliche Austausch mit unseren Pensionärinnen und Pensionären ist uns eine Herzensangelegenheit“, betont Dr. Alexander Strunz, Geschäftsführer von LAMILUX. „Unsere Weihnachtsfeier schafft die ideale Gelegenheit, um Neuigkeiten zu teilen und in entspannter Atmosphäre gemeinsam Zeit zu verbringen.“</w:t>
      </w:r>
    </w:p>
    <w:p w14:paraId="168FF5C2" w14:textId="77777777" w:rsidR="00A3384E" w:rsidRDefault="00A3384E" w:rsidP="006C7CDB">
      <w:pPr>
        <w:spacing w:line="360" w:lineRule="auto"/>
        <w:jc w:val="both"/>
        <w:rPr>
          <w:rFonts w:ascii="Arial" w:hAnsi="Arial" w:cs="Arial"/>
          <w:noProof/>
          <w:sz w:val="22"/>
          <w:szCs w:val="22"/>
        </w:rPr>
      </w:pPr>
    </w:p>
    <w:p w14:paraId="54F208D2" w14:textId="70C7E447" w:rsidR="006C7CDB" w:rsidRDefault="00324B91" w:rsidP="00324B91">
      <w:pPr>
        <w:spacing w:line="360" w:lineRule="auto"/>
        <w:jc w:val="both"/>
        <w:rPr>
          <w:rFonts w:eastAsiaTheme="minorHAnsi"/>
        </w:rPr>
      </w:pPr>
      <w:r w:rsidRPr="00324B91">
        <w:rPr>
          <w:rFonts w:ascii="Arial" w:hAnsi="Arial" w:cs="Arial"/>
          <w:noProof/>
          <w:sz w:val="22"/>
          <w:szCs w:val="22"/>
        </w:rPr>
        <w:t xml:space="preserve">In diesem Jahr gab es bei der Seniorenweihnachtsfeier am 4. Dezember 2024 gleich zwei besondere Höhepunkte: Zunächst erhielten die Pensionärinnen und Pensionäre eine exklusive Führung durch die Räumlichkeiten Verwaltungsgebäudes in der Reichenberger Straße, mit Einblicken in die Arbeit der Abteilungen Werbung und Marketing für Tageslichtsysteme. Ein weiteres Highlight war der Besuch des LAMILUX Museums, das 2023 im Rahmen </w:t>
      </w:r>
      <w:r>
        <w:rPr>
          <w:rFonts w:ascii="Arial" w:hAnsi="Arial" w:cs="Arial"/>
          <w:noProof/>
          <w:sz w:val="22"/>
          <w:szCs w:val="22"/>
        </w:rPr>
        <w:t>der</w:t>
      </w:r>
      <w:r w:rsidRPr="00324B91">
        <w:rPr>
          <w:rFonts w:ascii="Arial" w:hAnsi="Arial" w:cs="Arial"/>
          <w:noProof/>
          <w:sz w:val="22"/>
          <w:szCs w:val="22"/>
        </w:rPr>
        <w:t xml:space="preserve"> Farewell-</w:t>
      </w:r>
      <w:r>
        <w:rPr>
          <w:rFonts w:ascii="Arial" w:hAnsi="Arial" w:cs="Arial"/>
          <w:noProof/>
          <w:sz w:val="22"/>
          <w:szCs w:val="22"/>
        </w:rPr>
        <w:t>Feier</w:t>
      </w:r>
      <w:r w:rsidRPr="00324B91">
        <w:rPr>
          <w:rFonts w:ascii="Arial" w:hAnsi="Arial" w:cs="Arial"/>
          <w:noProof/>
          <w:sz w:val="22"/>
          <w:szCs w:val="22"/>
        </w:rPr>
        <w:t xml:space="preserve"> offiziell eröffnet wurde. Den Abschluss des festlichen Abends </w:t>
      </w:r>
      <w:r w:rsidRPr="00324B91">
        <w:rPr>
          <w:rFonts w:ascii="Arial" w:hAnsi="Arial" w:cs="Arial"/>
          <w:noProof/>
          <w:sz w:val="22"/>
          <w:szCs w:val="22"/>
        </w:rPr>
        <w:lastRenderedPageBreak/>
        <w:t>bildete ein köstliches, mehrgängiges Menü in der LaMEETeria, bei dem die ehemaligen Mitarbeiterinnen und Mitarbeiter bei heiteren Anekdoten in Erinnerungen an ihre aktive Zeit schwelgten.</w:t>
      </w:r>
    </w:p>
    <w:p w14:paraId="47738696" w14:textId="77777777" w:rsidR="00A044B6" w:rsidRDefault="00A044B6" w:rsidP="00B84381">
      <w:pPr>
        <w:pStyle w:val="Textkrper"/>
        <w:spacing w:line="360" w:lineRule="auto"/>
        <w:rPr>
          <w:rFonts w:asciiTheme="minorHAnsi" w:hAnsiTheme="minorHAnsi" w:cstheme="minorHAnsi"/>
          <w:b w:val="0"/>
          <w:sz w:val="24"/>
        </w:rPr>
      </w:pPr>
    </w:p>
    <w:p w14:paraId="130668AF" w14:textId="77777777" w:rsidR="00A044B6" w:rsidRPr="00B84381" w:rsidRDefault="00A044B6" w:rsidP="00B84381">
      <w:pPr>
        <w:pStyle w:val="Textkrper"/>
        <w:spacing w:line="360" w:lineRule="auto"/>
        <w:rPr>
          <w:rFonts w:asciiTheme="minorHAnsi" w:hAnsiTheme="minorHAnsi" w:cstheme="minorHAnsi"/>
          <w:b w:val="0"/>
          <w:sz w:val="24"/>
        </w:rPr>
      </w:pPr>
    </w:p>
    <w:p w14:paraId="7DDF07FB" w14:textId="760F0A5E" w:rsidR="00637CB0" w:rsidRPr="00B84381" w:rsidRDefault="00637CB0" w:rsidP="00637CB0">
      <w:pPr>
        <w:spacing w:line="360" w:lineRule="auto"/>
        <w:jc w:val="both"/>
        <w:rPr>
          <w:rFonts w:asciiTheme="minorHAnsi" w:hAnsiTheme="minorHAnsi" w:cstheme="minorHAnsi"/>
          <w:b/>
          <w:bCs/>
        </w:rPr>
      </w:pPr>
      <w:r w:rsidRPr="00B84381">
        <w:rPr>
          <w:rFonts w:asciiTheme="minorHAnsi" w:hAnsiTheme="minorHAnsi" w:cstheme="minorHAnsi"/>
          <w:b/>
          <w:bCs/>
        </w:rPr>
        <w:t>LAMILUX Heinrich Strunz Gruppe, Rehau</w:t>
      </w:r>
    </w:p>
    <w:p w14:paraId="485FEA5D" w14:textId="09A040CA" w:rsidR="00DB459D" w:rsidRPr="00B0106D" w:rsidRDefault="00637CB0" w:rsidP="00DB459D">
      <w:pPr>
        <w:spacing w:line="360" w:lineRule="auto"/>
        <w:jc w:val="both"/>
        <w:rPr>
          <w:rFonts w:ascii="Arial" w:hAnsi="Arial" w:cs="Arial"/>
          <w:noProof/>
          <w:sz w:val="22"/>
          <w:szCs w:val="22"/>
        </w:rPr>
      </w:pPr>
      <w:r w:rsidRPr="00B0106D">
        <w:rPr>
          <w:rFonts w:ascii="Arial" w:hAnsi="Arial" w:cs="Arial"/>
          <w:noProof/>
          <w:sz w:val="22"/>
          <w:szCs w:val="22"/>
        </w:rPr>
        <w:t xml:space="preserve">Lichtbänder, Glasdächer oder Lichtkuppeln: Die LAMILUX Heinrich Strunz Gruppe ist in Europa einer der führenden Hersteller von Tageslichtsystemen. Die Oberlichter sorgen für einen effizienten Gebrauch von natürlichem Tageslicht in unterschiedlichsten Gebäuden. Außerdem bieten spezielle Rauch- und Wärmeabzugsanlagen Sicherheit im Brandfall und sind damit wesentliche Bestandteile von Brandschutzkonzepten. Auch für seine Lösungen zur Objektentrauchung ist LAMILUX bekannt. Darüber hinaus zählt das 1909 gegründete mittelständische Familienunternehmen zu den weltweit größten Produzenten von carbon- und glasfaserverstärkten Kunststoffen. Diese Verbundmaterialen sorgen beispielsweise als Dach-, Wand- und Bodenbekleidungen in Nutzfahrzeugen für Stabilität, Leichtbau und Schlagfestigkeit. </w:t>
      </w:r>
      <w:r w:rsidR="00BA1132" w:rsidRPr="00B0106D">
        <w:rPr>
          <w:rFonts w:ascii="Arial" w:hAnsi="Arial" w:cs="Arial"/>
          <w:noProof/>
          <w:sz w:val="22"/>
          <w:szCs w:val="22"/>
        </w:rPr>
        <w:t xml:space="preserve">LAMILUX strebt an, Innovationsführer und Leistungsführer in allen für die Kunden relevanten Bereichen zu sein. </w:t>
      </w:r>
      <w:r w:rsidRPr="00B0106D">
        <w:rPr>
          <w:rFonts w:ascii="Arial" w:hAnsi="Arial" w:cs="Arial"/>
          <w:noProof/>
          <w:sz w:val="22"/>
          <w:szCs w:val="22"/>
        </w:rPr>
        <w:t xml:space="preserve">Das Familienunternehmen mit Sitz in Rehau wird von Dr. Alexander </w:t>
      </w:r>
      <w:r w:rsidR="00A21595" w:rsidRPr="00B0106D">
        <w:rPr>
          <w:rFonts w:ascii="Arial" w:hAnsi="Arial" w:cs="Arial"/>
          <w:noProof/>
          <w:sz w:val="22"/>
          <w:szCs w:val="22"/>
        </w:rPr>
        <w:t xml:space="preserve">und Johanna </w:t>
      </w:r>
      <w:r w:rsidRPr="00B0106D">
        <w:rPr>
          <w:rFonts w:ascii="Arial" w:hAnsi="Arial" w:cs="Arial"/>
          <w:noProof/>
          <w:sz w:val="22"/>
          <w:szCs w:val="22"/>
        </w:rPr>
        <w:t>Strunz in vierter Generation geführt, beschäftigt derzeit rund 1300 Mitarbeiterinnen und Mitarbeiter und hat 202</w:t>
      </w:r>
      <w:r w:rsidR="00A21595" w:rsidRPr="00B0106D">
        <w:rPr>
          <w:rFonts w:ascii="Arial" w:hAnsi="Arial" w:cs="Arial"/>
          <w:noProof/>
          <w:sz w:val="22"/>
          <w:szCs w:val="22"/>
        </w:rPr>
        <w:t>3</w:t>
      </w:r>
      <w:r w:rsidRPr="00B0106D">
        <w:rPr>
          <w:rFonts w:ascii="Arial" w:hAnsi="Arial" w:cs="Arial"/>
          <w:noProof/>
          <w:sz w:val="22"/>
          <w:szCs w:val="22"/>
        </w:rPr>
        <w:t xml:space="preserve"> einen Umsatz von rund 3</w:t>
      </w:r>
      <w:r w:rsidR="00A21595" w:rsidRPr="00B0106D">
        <w:rPr>
          <w:rFonts w:ascii="Arial" w:hAnsi="Arial" w:cs="Arial"/>
          <w:noProof/>
          <w:sz w:val="22"/>
          <w:szCs w:val="22"/>
        </w:rPr>
        <w:t>54</w:t>
      </w:r>
      <w:r w:rsidRPr="00B0106D">
        <w:rPr>
          <w:rFonts w:ascii="Arial" w:hAnsi="Arial" w:cs="Arial"/>
          <w:noProof/>
          <w:sz w:val="22"/>
          <w:szCs w:val="22"/>
        </w:rPr>
        <w:t xml:space="preserve"> Millionen Euro erzielt.</w:t>
      </w:r>
    </w:p>
    <w:p w14:paraId="22AEC52F" w14:textId="670F34D0" w:rsidR="00DB459D" w:rsidRPr="00B0106D" w:rsidRDefault="00DB459D" w:rsidP="00DB459D">
      <w:pPr>
        <w:spacing w:line="360" w:lineRule="auto"/>
        <w:jc w:val="both"/>
        <w:rPr>
          <w:rFonts w:ascii="Arial" w:hAnsi="Arial" w:cs="Arial"/>
          <w:noProof/>
          <w:sz w:val="22"/>
          <w:szCs w:val="22"/>
        </w:rPr>
      </w:pPr>
      <w:hyperlink r:id="rId7" w:history="1">
        <w:r w:rsidRPr="00B0106D">
          <w:rPr>
            <w:rFonts w:ascii="Arial" w:hAnsi="Arial" w:cs="Arial"/>
            <w:noProof/>
            <w:sz w:val="22"/>
            <w:szCs w:val="22"/>
          </w:rPr>
          <w:t>www.lamilux.de</w:t>
        </w:r>
      </w:hyperlink>
      <w:r w:rsidR="00B0106D">
        <w:rPr>
          <w:rFonts w:ascii="Arial" w:hAnsi="Arial" w:cs="Arial"/>
          <w:noProof/>
          <w:sz w:val="22"/>
          <w:szCs w:val="22"/>
        </w:rPr>
        <w:t xml:space="preserve"> </w:t>
      </w:r>
      <w:r w:rsidRPr="00B0106D">
        <w:rPr>
          <w:rFonts w:ascii="Arial" w:hAnsi="Arial" w:cs="Arial"/>
          <w:noProof/>
          <w:sz w:val="22"/>
          <w:szCs w:val="22"/>
        </w:rPr>
        <w:t xml:space="preserve"> </w:t>
      </w:r>
    </w:p>
    <w:p w14:paraId="411422D2" w14:textId="7CBD1BCA" w:rsidR="00953079" w:rsidRDefault="00953079">
      <w:pPr>
        <w:spacing w:after="160" w:line="259" w:lineRule="auto"/>
        <w:rPr>
          <w:rFonts w:ascii="Arial" w:hAnsi="Arial" w:cs="Arial"/>
          <w:noProof/>
          <w:sz w:val="22"/>
          <w:szCs w:val="22"/>
        </w:rPr>
      </w:pPr>
      <w:r>
        <w:rPr>
          <w:rFonts w:ascii="Arial" w:hAnsi="Arial" w:cs="Arial"/>
          <w:noProof/>
          <w:sz w:val="22"/>
          <w:szCs w:val="22"/>
        </w:rPr>
        <w:br w:type="page"/>
      </w:r>
    </w:p>
    <w:p w14:paraId="7DDFFF4D" w14:textId="1EAB5A7C" w:rsidR="00E22333" w:rsidRDefault="00953079" w:rsidP="00172B9E">
      <w:pPr>
        <w:spacing w:line="360" w:lineRule="auto"/>
        <w:jc w:val="both"/>
        <w:rPr>
          <w:rFonts w:ascii="Arial" w:hAnsi="Arial" w:cs="Arial"/>
          <w:noProof/>
          <w:sz w:val="22"/>
          <w:szCs w:val="22"/>
        </w:rPr>
      </w:pPr>
      <w:r>
        <w:rPr>
          <w:rFonts w:ascii="Arial" w:hAnsi="Arial" w:cs="Arial"/>
          <w:noProof/>
          <w:sz w:val="22"/>
          <w:szCs w:val="22"/>
        </w:rPr>
        <w:lastRenderedPageBreak/>
        <w:t xml:space="preserve"> Bildunterschriften: </w:t>
      </w:r>
    </w:p>
    <w:p w14:paraId="744A40E8" w14:textId="2EBAF9DA" w:rsidR="00953079" w:rsidRDefault="00953079" w:rsidP="00172B9E">
      <w:pPr>
        <w:spacing w:line="360" w:lineRule="auto"/>
        <w:jc w:val="both"/>
        <w:rPr>
          <w:rFonts w:ascii="Arial" w:hAnsi="Arial" w:cs="Arial"/>
          <w:noProof/>
          <w:sz w:val="22"/>
          <w:szCs w:val="22"/>
        </w:rPr>
      </w:pPr>
      <w:r>
        <w:rPr>
          <w:rFonts w:ascii="Arial" w:hAnsi="Arial" w:cs="Arial"/>
          <w:noProof/>
          <w:sz w:val="22"/>
          <w:szCs w:val="22"/>
        </w:rPr>
        <w:drawing>
          <wp:anchor distT="0" distB="0" distL="114300" distR="114300" simplePos="0" relativeHeight="251658240" behindDoc="1" locked="0" layoutInCell="1" allowOverlap="1" wp14:anchorId="4879BEF3" wp14:editId="7E5AB11A">
            <wp:simplePos x="0" y="0"/>
            <wp:positionH relativeFrom="margin">
              <wp:posOffset>-635</wp:posOffset>
            </wp:positionH>
            <wp:positionV relativeFrom="paragraph">
              <wp:posOffset>14287</wp:posOffset>
            </wp:positionV>
            <wp:extent cx="2425700" cy="1619250"/>
            <wp:effectExtent l="0" t="0" r="0" b="0"/>
            <wp:wrapTight wrapText="bothSides">
              <wp:wrapPolygon edited="0">
                <wp:start x="0" y="0"/>
                <wp:lineTo x="0" y="21346"/>
                <wp:lineTo x="21374" y="21346"/>
                <wp:lineTo x="21374" y="0"/>
                <wp:lineTo x="0" y="0"/>
              </wp:wrapPolygon>
            </wp:wrapTight>
            <wp:docPr id="114675071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25700" cy="16192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E410747" w14:textId="603042D9" w:rsidR="00953079" w:rsidRDefault="00953079" w:rsidP="00172B9E">
      <w:pPr>
        <w:spacing w:line="360" w:lineRule="auto"/>
        <w:jc w:val="both"/>
        <w:rPr>
          <w:rFonts w:ascii="Arial" w:hAnsi="Arial" w:cs="Arial"/>
          <w:noProof/>
          <w:sz w:val="22"/>
          <w:szCs w:val="22"/>
        </w:rPr>
      </w:pPr>
    </w:p>
    <w:p w14:paraId="41E9D650" w14:textId="274B5066" w:rsidR="00953079" w:rsidRDefault="00953079" w:rsidP="00172B9E">
      <w:pPr>
        <w:spacing w:line="360" w:lineRule="auto"/>
        <w:jc w:val="both"/>
        <w:rPr>
          <w:rFonts w:ascii="Arial" w:hAnsi="Arial" w:cs="Arial"/>
          <w:noProof/>
          <w:sz w:val="22"/>
          <w:szCs w:val="22"/>
        </w:rPr>
      </w:pPr>
    </w:p>
    <w:p w14:paraId="7D66B534" w14:textId="77777777" w:rsidR="00953079" w:rsidRDefault="00953079" w:rsidP="00172B9E">
      <w:pPr>
        <w:spacing w:line="360" w:lineRule="auto"/>
        <w:jc w:val="both"/>
        <w:rPr>
          <w:rFonts w:ascii="Arial" w:hAnsi="Arial" w:cs="Arial"/>
          <w:noProof/>
          <w:sz w:val="22"/>
          <w:szCs w:val="22"/>
        </w:rPr>
      </w:pPr>
    </w:p>
    <w:p w14:paraId="5902E920" w14:textId="77777777" w:rsidR="00953079" w:rsidRDefault="00953079" w:rsidP="00172B9E">
      <w:pPr>
        <w:spacing w:line="360" w:lineRule="auto"/>
        <w:jc w:val="both"/>
        <w:rPr>
          <w:rFonts w:ascii="Arial" w:hAnsi="Arial" w:cs="Arial"/>
          <w:noProof/>
          <w:sz w:val="22"/>
          <w:szCs w:val="22"/>
        </w:rPr>
      </w:pPr>
    </w:p>
    <w:p w14:paraId="6F172B9E" w14:textId="77777777" w:rsidR="00953079" w:rsidRDefault="00953079" w:rsidP="00172B9E">
      <w:pPr>
        <w:spacing w:line="360" w:lineRule="auto"/>
        <w:jc w:val="both"/>
        <w:rPr>
          <w:rFonts w:ascii="Arial" w:hAnsi="Arial" w:cs="Arial"/>
          <w:noProof/>
          <w:sz w:val="22"/>
          <w:szCs w:val="22"/>
        </w:rPr>
      </w:pPr>
    </w:p>
    <w:p w14:paraId="3B4CCC23" w14:textId="77777777" w:rsidR="00953079" w:rsidRDefault="00953079" w:rsidP="00172B9E">
      <w:pPr>
        <w:spacing w:line="360" w:lineRule="auto"/>
        <w:jc w:val="both"/>
        <w:rPr>
          <w:rFonts w:ascii="Arial" w:hAnsi="Arial" w:cs="Arial"/>
          <w:noProof/>
          <w:sz w:val="22"/>
          <w:szCs w:val="22"/>
        </w:rPr>
      </w:pPr>
    </w:p>
    <w:p w14:paraId="22533BD8" w14:textId="4B5F9004" w:rsidR="00953079" w:rsidRPr="00953079" w:rsidRDefault="00DF2EA8" w:rsidP="00172B9E">
      <w:pPr>
        <w:spacing w:line="360" w:lineRule="auto"/>
        <w:jc w:val="both"/>
        <w:rPr>
          <w:rFonts w:ascii="Arial" w:hAnsi="Arial" w:cs="Arial"/>
          <w:noProof/>
          <w:sz w:val="18"/>
          <w:szCs w:val="18"/>
        </w:rPr>
      </w:pPr>
      <w:r>
        <w:rPr>
          <w:rFonts w:ascii="Arial" w:hAnsi="Arial" w:cs="Arial"/>
          <w:noProof/>
          <w:sz w:val="18"/>
          <w:szCs w:val="18"/>
        </w:rPr>
        <w:t xml:space="preserve">1: </w:t>
      </w:r>
      <w:r w:rsidR="00953079" w:rsidRPr="00953079">
        <w:rPr>
          <w:rFonts w:ascii="Arial" w:hAnsi="Arial" w:cs="Arial"/>
          <w:noProof/>
          <w:sz w:val="18"/>
          <w:szCs w:val="18"/>
        </w:rPr>
        <w:t xml:space="preserve">Die Pensionärinnen und Pensionäre </w:t>
      </w:r>
      <w:r w:rsidR="00953079">
        <w:rPr>
          <w:rFonts w:ascii="Arial" w:hAnsi="Arial" w:cs="Arial"/>
          <w:noProof/>
          <w:sz w:val="18"/>
          <w:szCs w:val="18"/>
        </w:rPr>
        <w:t>beim</w:t>
      </w:r>
      <w:r w:rsidR="00953079" w:rsidRPr="00953079">
        <w:rPr>
          <w:rFonts w:ascii="Arial" w:hAnsi="Arial" w:cs="Arial"/>
          <w:noProof/>
          <w:sz w:val="18"/>
          <w:szCs w:val="18"/>
        </w:rPr>
        <w:t xml:space="preserve"> Rundgang durch das LAMILUX Museum. </w:t>
      </w:r>
    </w:p>
    <w:p w14:paraId="3C6A7BBF" w14:textId="42FC335D" w:rsidR="00953079" w:rsidRDefault="00953079" w:rsidP="00172B9E">
      <w:pPr>
        <w:spacing w:line="360" w:lineRule="auto"/>
        <w:jc w:val="both"/>
        <w:rPr>
          <w:rFonts w:ascii="Arial" w:hAnsi="Arial" w:cs="Arial"/>
          <w:noProof/>
          <w:sz w:val="22"/>
          <w:szCs w:val="22"/>
        </w:rPr>
      </w:pPr>
      <w:r w:rsidRPr="00953079">
        <w:rPr>
          <w:rFonts w:ascii="Arial" w:hAnsi="Arial" w:cs="Arial"/>
          <w:noProof/>
          <w:sz w:val="18"/>
          <w:szCs w:val="18"/>
        </w:rPr>
        <w:drawing>
          <wp:anchor distT="0" distB="0" distL="114300" distR="114300" simplePos="0" relativeHeight="251659264" behindDoc="1" locked="0" layoutInCell="1" allowOverlap="1" wp14:anchorId="3A9C3046" wp14:editId="04DBC67F">
            <wp:simplePos x="0" y="0"/>
            <wp:positionH relativeFrom="margin">
              <wp:align>left</wp:align>
            </wp:positionH>
            <wp:positionV relativeFrom="paragraph">
              <wp:posOffset>49530</wp:posOffset>
            </wp:positionV>
            <wp:extent cx="2416347" cy="1612312"/>
            <wp:effectExtent l="0" t="0" r="3175" b="6985"/>
            <wp:wrapTight wrapText="bothSides">
              <wp:wrapPolygon edited="0">
                <wp:start x="0" y="0"/>
                <wp:lineTo x="0" y="21438"/>
                <wp:lineTo x="21458" y="21438"/>
                <wp:lineTo x="21458" y="0"/>
                <wp:lineTo x="0" y="0"/>
              </wp:wrapPolygon>
            </wp:wrapTight>
            <wp:docPr id="1982633888"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2633" cy="1616507"/>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52CF99" w14:textId="77777777" w:rsidR="00953079" w:rsidRDefault="00953079" w:rsidP="00172B9E">
      <w:pPr>
        <w:spacing w:line="360" w:lineRule="auto"/>
        <w:jc w:val="both"/>
        <w:rPr>
          <w:rFonts w:ascii="Arial" w:hAnsi="Arial" w:cs="Arial"/>
          <w:noProof/>
          <w:sz w:val="22"/>
          <w:szCs w:val="22"/>
        </w:rPr>
      </w:pPr>
    </w:p>
    <w:p w14:paraId="45F60AF2" w14:textId="77777777" w:rsidR="00953079" w:rsidRDefault="00953079" w:rsidP="00172B9E">
      <w:pPr>
        <w:spacing w:line="360" w:lineRule="auto"/>
        <w:jc w:val="both"/>
        <w:rPr>
          <w:rFonts w:ascii="Arial" w:hAnsi="Arial" w:cs="Arial"/>
          <w:noProof/>
          <w:sz w:val="22"/>
          <w:szCs w:val="22"/>
        </w:rPr>
      </w:pPr>
    </w:p>
    <w:p w14:paraId="4EB14E5D" w14:textId="77777777" w:rsidR="00953079" w:rsidRDefault="00953079" w:rsidP="00172B9E">
      <w:pPr>
        <w:spacing w:line="360" w:lineRule="auto"/>
        <w:jc w:val="both"/>
        <w:rPr>
          <w:rFonts w:ascii="Arial" w:hAnsi="Arial" w:cs="Arial"/>
          <w:noProof/>
          <w:sz w:val="22"/>
          <w:szCs w:val="22"/>
        </w:rPr>
      </w:pPr>
    </w:p>
    <w:p w14:paraId="510BDD14" w14:textId="77777777" w:rsidR="00953079" w:rsidRDefault="00953079" w:rsidP="00172B9E">
      <w:pPr>
        <w:spacing w:line="360" w:lineRule="auto"/>
        <w:jc w:val="both"/>
        <w:rPr>
          <w:rFonts w:ascii="Arial" w:hAnsi="Arial" w:cs="Arial"/>
          <w:noProof/>
          <w:sz w:val="22"/>
          <w:szCs w:val="22"/>
        </w:rPr>
      </w:pPr>
    </w:p>
    <w:p w14:paraId="1311DC83" w14:textId="77777777" w:rsidR="00953079" w:rsidRDefault="00953079" w:rsidP="00172B9E">
      <w:pPr>
        <w:spacing w:line="360" w:lineRule="auto"/>
        <w:jc w:val="both"/>
        <w:rPr>
          <w:rFonts w:ascii="Arial" w:hAnsi="Arial" w:cs="Arial"/>
          <w:noProof/>
          <w:sz w:val="22"/>
          <w:szCs w:val="22"/>
        </w:rPr>
      </w:pPr>
    </w:p>
    <w:p w14:paraId="3C83F8D5" w14:textId="77777777" w:rsidR="00953079" w:rsidRDefault="00953079" w:rsidP="00172B9E">
      <w:pPr>
        <w:spacing w:line="360" w:lineRule="auto"/>
        <w:jc w:val="both"/>
        <w:rPr>
          <w:rFonts w:ascii="Arial" w:hAnsi="Arial" w:cs="Arial"/>
          <w:noProof/>
          <w:sz w:val="22"/>
          <w:szCs w:val="22"/>
        </w:rPr>
      </w:pPr>
    </w:p>
    <w:p w14:paraId="05128A97" w14:textId="6BD52445" w:rsidR="00953079" w:rsidRDefault="00DF2EA8" w:rsidP="00172B9E">
      <w:pPr>
        <w:spacing w:line="360" w:lineRule="auto"/>
        <w:jc w:val="both"/>
        <w:rPr>
          <w:rFonts w:ascii="Arial" w:hAnsi="Arial" w:cs="Arial"/>
          <w:noProof/>
          <w:sz w:val="18"/>
          <w:szCs w:val="18"/>
        </w:rPr>
      </w:pPr>
      <w:r>
        <w:rPr>
          <w:rFonts w:ascii="Arial" w:hAnsi="Arial" w:cs="Arial"/>
          <w:noProof/>
          <w:sz w:val="18"/>
          <w:szCs w:val="18"/>
        </w:rPr>
        <w:t xml:space="preserve">2: </w:t>
      </w:r>
      <w:r w:rsidR="00953079" w:rsidRPr="00953079">
        <w:rPr>
          <w:rFonts w:ascii="Arial" w:hAnsi="Arial" w:cs="Arial"/>
          <w:noProof/>
          <w:sz w:val="18"/>
          <w:szCs w:val="18"/>
        </w:rPr>
        <w:t>Gemeinsames Gruppenfoto im LAMILUX Museum – die pensionierten Mitarbeiterinnen und Mitarbeiter feiern ein herzliches Wiedersehen in entspannter Atmosphäre.</w:t>
      </w:r>
    </w:p>
    <w:p w14:paraId="30087141" w14:textId="3F10EE3F" w:rsidR="00953079" w:rsidRDefault="00DF2EA8" w:rsidP="00172B9E">
      <w:pPr>
        <w:spacing w:line="360" w:lineRule="auto"/>
        <w:jc w:val="both"/>
        <w:rPr>
          <w:rFonts w:ascii="Arial" w:hAnsi="Arial" w:cs="Arial"/>
          <w:noProof/>
          <w:sz w:val="18"/>
          <w:szCs w:val="18"/>
        </w:rPr>
      </w:pPr>
      <w:r w:rsidRPr="00953079">
        <w:rPr>
          <w:noProof/>
          <w:sz w:val="20"/>
          <w:szCs w:val="20"/>
        </w:rPr>
        <w:drawing>
          <wp:anchor distT="0" distB="0" distL="114300" distR="114300" simplePos="0" relativeHeight="251660288" behindDoc="1" locked="0" layoutInCell="1" allowOverlap="1" wp14:anchorId="2C586DBB" wp14:editId="3F7A2A03">
            <wp:simplePos x="0" y="0"/>
            <wp:positionH relativeFrom="margin">
              <wp:align>left</wp:align>
            </wp:positionH>
            <wp:positionV relativeFrom="paragraph">
              <wp:posOffset>38100</wp:posOffset>
            </wp:positionV>
            <wp:extent cx="2471420" cy="1648460"/>
            <wp:effectExtent l="0" t="0" r="5080" b="8890"/>
            <wp:wrapTight wrapText="bothSides">
              <wp:wrapPolygon edited="0">
                <wp:start x="0" y="0"/>
                <wp:lineTo x="0" y="21467"/>
                <wp:lineTo x="21478" y="21467"/>
                <wp:lineTo x="21478" y="0"/>
                <wp:lineTo x="0" y="0"/>
              </wp:wrapPolygon>
            </wp:wrapTight>
            <wp:docPr id="746267926" name="Grafik 3" descr="Ein Bild, das Kleidung, Decke, Perso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6267926" name="Grafik 3" descr="Ein Bild, das Kleidung, Decke, Person, Man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1420" cy="16484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C6EF777" w14:textId="19A08B69" w:rsidR="00953079" w:rsidRDefault="00953079" w:rsidP="00172B9E">
      <w:pPr>
        <w:spacing w:line="360" w:lineRule="auto"/>
        <w:jc w:val="both"/>
        <w:rPr>
          <w:rFonts w:ascii="Arial" w:hAnsi="Arial" w:cs="Arial"/>
          <w:noProof/>
          <w:sz w:val="18"/>
          <w:szCs w:val="18"/>
        </w:rPr>
      </w:pPr>
    </w:p>
    <w:p w14:paraId="75D62954" w14:textId="77777777" w:rsidR="00953079" w:rsidRDefault="00953079" w:rsidP="00172B9E">
      <w:pPr>
        <w:spacing w:line="360" w:lineRule="auto"/>
        <w:jc w:val="both"/>
        <w:rPr>
          <w:rFonts w:ascii="Arial" w:hAnsi="Arial" w:cs="Arial"/>
          <w:noProof/>
          <w:sz w:val="18"/>
          <w:szCs w:val="18"/>
        </w:rPr>
      </w:pPr>
    </w:p>
    <w:p w14:paraId="76A4C4DD" w14:textId="77777777" w:rsidR="00953079" w:rsidRDefault="00953079" w:rsidP="00172B9E">
      <w:pPr>
        <w:spacing w:line="360" w:lineRule="auto"/>
        <w:jc w:val="both"/>
        <w:rPr>
          <w:rFonts w:ascii="Arial" w:hAnsi="Arial" w:cs="Arial"/>
          <w:noProof/>
          <w:sz w:val="18"/>
          <w:szCs w:val="18"/>
        </w:rPr>
      </w:pPr>
    </w:p>
    <w:p w14:paraId="59528F28" w14:textId="77777777" w:rsidR="00953079" w:rsidRDefault="00953079" w:rsidP="00172B9E">
      <w:pPr>
        <w:spacing w:line="360" w:lineRule="auto"/>
        <w:jc w:val="both"/>
        <w:rPr>
          <w:rFonts w:ascii="Arial" w:hAnsi="Arial" w:cs="Arial"/>
          <w:noProof/>
          <w:sz w:val="18"/>
          <w:szCs w:val="18"/>
        </w:rPr>
      </w:pPr>
    </w:p>
    <w:p w14:paraId="04B35E51" w14:textId="77777777" w:rsidR="00953079" w:rsidRDefault="00953079" w:rsidP="00172B9E">
      <w:pPr>
        <w:spacing w:line="360" w:lineRule="auto"/>
        <w:jc w:val="both"/>
        <w:rPr>
          <w:rFonts w:ascii="Arial" w:hAnsi="Arial" w:cs="Arial"/>
          <w:noProof/>
          <w:sz w:val="18"/>
          <w:szCs w:val="18"/>
        </w:rPr>
      </w:pPr>
    </w:p>
    <w:p w14:paraId="601A73C6" w14:textId="77777777" w:rsidR="00953079" w:rsidRDefault="00953079" w:rsidP="00172B9E">
      <w:pPr>
        <w:spacing w:line="360" w:lineRule="auto"/>
        <w:jc w:val="both"/>
        <w:rPr>
          <w:rFonts w:ascii="Arial" w:hAnsi="Arial" w:cs="Arial"/>
          <w:noProof/>
          <w:sz w:val="18"/>
          <w:szCs w:val="18"/>
        </w:rPr>
      </w:pPr>
    </w:p>
    <w:p w14:paraId="1278EE11" w14:textId="77777777" w:rsidR="00953079" w:rsidRDefault="00953079" w:rsidP="00172B9E">
      <w:pPr>
        <w:spacing w:line="360" w:lineRule="auto"/>
        <w:jc w:val="both"/>
        <w:rPr>
          <w:rFonts w:ascii="Arial" w:hAnsi="Arial" w:cs="Arial"/>
          <w:noProof/>
          <w:sz w:val="18"/>
          <w:szCs w:val="18"/>
        </w:rPr>
      </w:pPr>
    </w:p>
    <w:p w14:paraId="754DF406" w14:textId="77777777" w:rsidR="00DF2EA8" w:rsidRDefault="00DF2EA8" w:rsidP="00172B9E">
      <w:pPr>
        <w:spacing w:line="360" w:lineRule="auto"/>
        <w:jc w:val="both"/>
        <w:rPr>
          <w:rFonts w:ascii="Arial" w:hAnsi="Arial" w:cs="Arial"/>
          <w:noProof/>
          <w:sz w:val="18"/>
          <w:szCs w:val="18"/>
        </w:rPr>
      </w:pPr>
    </w:p>
    <w:p w14:paraId="2B1ECF4E" w14:textId="06672EC7" w:rsidR="00953079" w:rsidRPr="00953079" w:rsidRDefault="00DF2EA8" w:rsidP="00172B9E">
      <w:pPr>
        <w:spacing w:line="360" w:lineRule="auto"/>
        <w:jc w:val="both"/>
        <w:rPr>
          <w:rFonts w:ascii="Arial" w:hAnsi="Arial" w:cs="Arial"/>
          <w:noProof/>
          <w:sz w:val="18"/>
          <w:szCs w:val="18"/>
        </w:rPr>
      </w:pPr>
      <w:r>
        <w:rPr>
          <w:rFonts w:ascii="Arial" w:hAnsi="Arial" w:cs="Arial"/>
          <w:noProof/>
          <w:sz w:val="18"/>
          <w:szCs w:val="18"/>
        </w:rPr>
        <w:t xml:space="preserve">3: </w:t>
      </w:r>
      <w:r w:rsidR="00953079" w:rsidRPr="00953079">
        <w:rPr>
          <w:rFonts w:ascii="Arial" w:hAnsi="Arial" w:cs="Arial"/>
          <w:noProof/>
          <w:sz w:val="18"/>
          <w:szCs w:val="18"/>
        </w:rPr>
        <w:t xml:space="preserve">Gemütliches Beisammensein in der LaMEETeria: Die Pensionärinnen und Pensionäre </w:t>
      </w:r>
      <w:r w:rsidR="00953079">
        <w:rPr>
          <w:rFonts w:ascii="Arial" w:hAnsi="Arial" w:cs="Arial"/>
          <w:noProof/>
          <w:sz w:val="18"/>
          <w:szCs w:val="18"/>
        </w:rPr>
        <w:t>genoßen</w:t>
      </w:r>
      <w:r w:rsidR="00953079" w:rsidRPr="00953079">
        <w:rPr>
          <w:rFonts w:ascii="Arial" w:hAnsi="Arial" w:cs="Arial"/>
          <w:noProof/>
          <w:sz w:val="18"/>
          <w:szCs w:val="18"/>
        </w:rPr>
        <w:t xml:space="preserve"> das festliche Menü und tausch</w:t>
      </w:r>
      <w:r w:rsidR="00953079">
        <w:rPr>
          <w:rFonts w:ascii="Arial" w:hAnsi="Arial" w:cs="Arial"/>
          <w:noProof/>
          <w:sz w:val="18"/>
          <w:szCs w:val="18"/>
        </w:rPr>
        <w:t>t</w:t>
      </w:r>
      <w:r w:rsidR="00953079" w:rsidRPr="00953079">
        <w:rPr>
          <w:rFonts w:ascii="Arial" w:hAnsi="Arial" w:cs="Arial"/>
          <w:noProof/>
          <w:sz w:val="18"/>
          <w:szCs w:val="18"/>
        </w:rPr>
        <w:t>en Erinnerungen aus.</w:t>
      </w:r>
    </w:p>
    <w:sectPr w:rsidR="00953079" w:rsidRPr="00953079" w:rsidSect="006B2439">
      <w:headerReference w:type="default" r:id="rId11"/>
      <w:footerReference w:type="default" r:id="rId12"/>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16397" w14:textId="77777777" w:rsidR="006B2439" w:rsidRDefault="006B2439" w:rsidP="00D52FF7">
      <w:r>
        <w:separator/>
      </w:r>
    </w:p>
  </w:endnote>
  <w:endnote w:type="continuationSeparator" w:id="0">
    <w:p w14:paraId="723E08BF" w14:textId="77777777" w:rsidR="006B2439" w:rsidRDefault="006B2439" w:rsidP="00D52FF7">
      <w:r>
        <w:continuationSeparator/>
      </w:r>
    </w:p>
  </w:endnote>
  <w:endnote w:type="continuationNotice" w:id="1">
    <w:p w14:paraId="1C8CC836" w14:textId="77777777" w:rsidR="006B2439" w:rsidRDefault="006B24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58241" behindDoc="1" locked="0" layoutInCell="1" allowOverlap="1" wp14:anchorId="65124451" wp14:editId="74DBEFA1">
          <wp:simplePos x="0" y="0"/>
          <wp:positionH relativeFrom="page">
            <wp:posOffset>6985</wp:posOffset>
          </wp:positionH>
          <wp:positionV relativeFrom="paragraph">
            <wp:posOffset>81610</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430A8E"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430A8E" w:rsidRPr="00123815" w:rsidRDefault="00430A8E" w:rsidP="001A2540">
    <w:pPr>
      <w:pStyle w:val="Fuzeile"/>
      <w:rPr>
        <w:rFonts w:ascii="Arial" w:hAnsi="Arial" w:cs="Arial"/>
        <w:color w:val="A6A6A6" w:themeColor="background1" w:themeShade="A6"/>
        <w:sz w:val="16"/>
      </w:rPr>
    </w:pPr>
  </w:p>
  <w:p w14:paraId="6B96A9F6" w14:textId="457001FA"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678628D1"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Natalia Schöttner</w:t>
    </w:r>
  </w:p>
  <w:p w14:paraId="2C9C7E1E" w14:textId="4FC8B5C9" w:rsidR="00430A8E" w:rsidRPr="00123815" w:rsidRDefault="00C07649" w:rsidP="001A2540">
    <w:pPr>
      <w:pStyle w:val="Fuzeile"/>
      <w:rPr>
        <w:rFonts w:ascii="Arial" w:hAnsi="Arial" w:cs="Arial"/>
        <w:color w:val="A6A6A6" w:themeColor="background1" w:themeShade="A6"/>
        <w:sz w:val="16"/>
      </w:rPr>
    </w:pPr>
    <w:r>
      <w:rPr>
        <w:rFonts w:ascii="Arial" w:hAnsi="Arial" w:cs="Arial"/>
        <w:color w:val="A6A6A6" w:themeColor="background1" w:themeShade="A6"/>
        <w:sz w:val="16"/>
      </w:rPr>
      <w:t xml:space="preserve">Referentin </w:t>
    </w:r>
    <w:r w:rsidR="00D1701D" w:rsidRPr="00123815">
      <w:rPr>
        <w:rFonts w:ascii="Arial" w:hAnsi="Arial" w:cs="Arial"/>
        <w:color w:val="A6A6A6" w:themeColor="background1" w:themeShade="A6"/>
        <w:sz w:val="16"/>
      </w:rPr>
      <w:t>Presse- und Öffentlichkeitsarbeit</w:t>
    </w:r>
  </w:p>
  <w:p w14:paraId="12EA072D" w14:textId="5FB58E38"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430A8E" w:rsidRPr="00123815" w:rsidRDefault="00430A8E" w:rsidP="001A2540">
    <w:pPr>
      <w:pStyle w:val="Fuzeile"/>
      <w:rPr>
        <w:rFonts w:ascii="Arial" w:hAnsi="Arial" w:cs="Arial"/>
        <w:color w:val="A6A6A6" w:themeColor="background1" w:themeShade="A6"/>
        <w:sz w:val="16"/>
      </w:rPr>
    </w:pPr>
  </w:p>
  <w:p w14:paraId="2D99A013" w14:textId="5F493F2F" w:rsidR="00430A8E"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3CDA5C4E" w:rsidR="00430A8E"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C07649">
      <w:rPr>
        <w:rFonts w:ascii="Arial" w:hAnsi="Arial" w:cs="Arial"/>
        <w:color w:val="A6A6A6" w:themeColor="background1" w:themeShade="A6"/>
        <w:sz w:val="16"/>
      </w:rPr>
      <w:t>natalia.schoettner</w:t>
    </w:r>
    <w:r w:rsidRPr="00123815">
      <w:rPr>
        <w:rFonts w:ascii="Arial" w:hAnsi="Arial" w:cs="Arial"/>
        <w:color w:val="A6A6A6" w:themeColor="background1" w:themeShade="A6"/>
        <w:sz w:val="16"/>
      </w:rPr>
      <w:t>@lamilux.de</w:t>
    </w:r>
  </w:p>
  <w:p w14:paraId="5B743655" w14:textId="77777777" w:rsidR="00430A8E"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C5BB75" w14:textId="77777777" w:rsidR="006B2439" w:rsidRDefault="006B2439" w:rsidP="00D52FF7">
      <w:r>
        <w:separator/>
      </w:r>
    </w:p>
  </w:footnote>
  <w:footnote w:type="continuationSeparator" w:id="0">
    <w:p w14:paraId="3E7FF455" w14:textId="77777777" w:rsidR="006B2439" w:rsidRDefault="006B2439" w:rsidP="00D52FF7">
      <w:r>
        <w:continuationSeparator/>
      </w:r>
    </w:p>
  </w:footnote>
  <w:footnote w:type="continuationNotice" w:id="1">
    <w:p w14:paraId="53AEC965" w14:textId="77777777" w:rsidR="006B2439" w:rsidRDefault="006B24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58240"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7A138750" w:rsidR="00056167" w:rsidRDefault="00056167" w:rsidP="00056167">
    <w:pPr>
      <w:pStyle w:val="Kopfzeile"/>
      <w:tabs>
        <w:tab w:val="clear" w:pos="4536"/>
        <w:tab w:val="clear" w:pos="9072"/>
        <w:tab w:val="left" w:pos="1820"/>
      </w:tabs>
      <w:rPr>
        <w:rFonts w:ascii="Arial" w:hAnsi="Arial" w:cs="Arial"/>
      </w:rPr>
    </w:pPr>
    <w:r>
      <w:rPr>
        <w:rFonts w:ascii="Arial" w:hAnsi="Arial" w:cs="Arial"/>
      </w:rPr>
      <w:t xml:space="preserve">Rehau, </w:t>
    </w:r>
    <w:r w:rsidR="00A3384E">
      <w:rPr>
        <w:rFonts w:ascii="Arial" w:hAnsi="Arial" w:cs="Arial"/>
      </w:rPr>
      <w:t>6</w:t>
    </w:r>
    <w:r w:rsidR="00B0106D">
      <w:rPr>
        <w:rFonts w:ascii="Arial" w:hAnsi="Arial" w:cs="Arial"/>
      </w:rPr>
      <w:t xml:space="preserve">. </w:t>
    </w:r>
    <w:r w:rsidR="0088424D">
      <w:rPr>
        <w:rFonts w:ascii="Arial" w:hAnsi="Arial" w:cs="Arial"/>
      </w:rPr>
      <w:t>Dezember</w:t>
    </w:r>
    <w:r w:rsidR="00E22333">
      <w:rPr>
        <w:rFonts w:ascii="Arial" w:hAnsi="Arial" w:cs="Arial"/>
      </w:rPr>
      <w:t xml:space="preserve"> 202</w:t>
    </w:r>
    <w:r w:rsidR="00717BC3">
      <w:rPr>
        <w:rFonts w:ascii="Arial" w:hAnsi="Arial" w:cs="Arial"/>
      </w:rPr>
      <w:t>4</w:t>
    </w:r>
  </w:p>
  <w:p w14:paraId="549B2A5E" w14:textId="77777777" w:rsidR="00056167" w:rsidRDefault="00056167">
    <w:pPr>
      <w:pStyle w:val="Kopfzeile"/>
      <w:rPr>
        <w:rFonts w:ascii="Arial" w:hAnsi="Arial" w:cs="Arial"/>
      </w:rPr>
    </w:pPr>
  </w:p>
  <w:p w14:paraId="59F9D09A" w14:textId="38F3FF19" w:rsidR="00430A8E" w:rsidRDefault="00430A8E">
    <w:pPr>
      <w:pStyle w:val="Kopfzeile"/>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155EC"/>
    <w:rsid w:val="00056167"/>
    <w:rsid w:val="00060BC4"/>
    <w:rsid w:val="00061C73"/>
    <w:rsid w:val="00062629"/>
    <w:rsid w:val="00064CE6"/>
    <w:rsid w:val="00065395"/>
    <w:rsid w:val="000677D7"/>
    <w:rsid w:val="00072172"/>
    <w:rsid w:val="000741B1"/>
    <w:rsid w:val="00080CA8"/>
    <w:rsid w:val="00085551"/>
    <w:rsid w:val="000A23F6"/>
    <w:rsid w:val="000B2255"/>
    <w:rsid w:val="000C2B7C"/>
    <w:rsid w:val="000C559E"/>
    <w:rsid w:val="000D27A2"/>
    <w:rsid w:val="000E17BD"/>
    <w:rsid w:val="000F14A4"/>
    <w:rsid w:val="000F77A3"/>
    <w:rsid w:val="00103AA4"/>
    <w:rsid w:val="00115807"/>
    <w:rsid w:val="001202F0"/>
    <w:rsid w:val="00123815"/>
    <w:rsid w:val="0013140D"/>
    <w:rsid w:val="00133A37"/>
    <w:rsid w:val="0013787B"/>
    <w:rsid w:val="00137FE0"/>
    <w:rsid w:val="00142DE3"/>
    <w:rsid w:val="0015277D"/>
    <w:rsid w:val="00154757"/>
    <w:rsid w:val="00155270"/>
    <w:rsid w:val="00157050"/>
    <w:rsid w:val="00160915"/>
    <w:rsid w:val="001651E0"/>
    <w:rsid w:val="001662CB"/>
    <w:rsid w:val="00167E88"/>
    <w:rsid w:val="00172B9E"/>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56106"/>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1158D"/>
    <w:rsid w:val="003234CE"/>
    <w:rsid w:val="00324B91"/>
    <w:rsid w:val="003274D7"/>
    <w:rsid w:val="003312A7"/>
    <w:rsid w:val="003411CB"/>
    <w:rsid w:val="00342F02"/>
    <w:rsid w:val="00345495"/>
    <w:rsid w:val="00347440"/>
    <w:rsid w:val="00350577"/>
    <w:rsid w:val="00354558"/>
    <w:rsid w:val="00365D3F"/>
    <w:rsid w:val="0036719A"/>
    <w:rsid w:val="003746A2"/>
    <w:rsid w:val="00380D90"/>
    <w:rsid w:val="00382F90"/>
    <w:rsid w:val="00384B77"/>
    <w:rsid w:val="00387BA3"/>
    <w:rsid w:val="00390FA8"/>
    <w:rsid w:val="003A1A79"/>
    <w:rsid w:val="003A25BF"/>
    <w:rsid w:val="003A7B55"/>
    <w:rsid w:val="003A7C31"/>
    <w:rsid w:val="003B4AAB"/>
    <w:rsid w:val="003B571A"/>
    <w:rsid w:val="003B65B0"/>
    <w:rsid w:val="003C17EA"/>
    <w:rsid w:val="003C647D"/>
    <w:rsid w:val="003C73D2"/>
    <w:rsid w:val="00401883"/>
    <w:rsid w:val="00402BDE"/>
    <w:rsid w:val="0040391C"/>
    <w:rsid w:val="004067DD"/>
    <w:rsid w:val="00411068"/>
    <w:rsid w:val="004156A2"/>
    <w:rsid w:val="00423556"/>
    <w:rsid w:val="004250F1"/>
    <w:rsid w:val="00430A8E"/>
    <w:rsid w:val="004353BF"/>
    <w:rsid w:val="004366F4"/>
    <w:rsid w:val="0044025A"/>
    <w:rsid w:val="00455774"/>
    <w:rsid w:val="00456E88"/>
    <w:rsid w:val="0046080D"/>
    <w:rsid w:val="00460D05"/>
    <w:rsid w:val="004664EE"/>
    <w:rsid w:val="00472A96"/>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4F76AE"/>
    <w:rsid w:val="00500234"/>
    <w:rsid w:val="005075C4"/>
    <w:rsid w:val="00521744"/>
    <w:rsid w:val="00524852"/>
    <w:rsid w:val="0053087D"/>
    <w:rsid w:val="005363AE"/>
    <w:rsid w:val="00557B1E"/>
    <w:rsid w:val="00560A6B"/>
    <w:rsid w:val="005620EB"/>
    <w:rsid w:val="00573478"/>
    <w:rsid w:val="0058298C"/>
    <w:rsid w:val="00584198"/>
    <w:rsid w:val="00590732"/>
    <w:rsid w:val="005934AA"/>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36D32"/>
    <w:rsid w:val="00637CB0"/>
    <w:rsid w:val="00661C3E"/>
    <w:rsid w:val="00672C26"/>
    <w:rsid w:val="006876EE"/>
    <w:rsid w:val="006905D0"/>
    <w:rsid w:val="006A0475"/>
    <w:rsid w:val="006B2439"/>
    <w:rsid w:val="006B4902"/>
    <w:rsid w:val="006B5296"/>
    <w:rsid w:val="006B6879"/>
    <w:rsid w:val="006C2043"/>
    <w:rsid w:val="006C32FE"/>
    <w:rsid w:val="006C7C4D"/>
    <w:rsid w:val="006C7CDB"/>
    <w:rsid w:val="006D0853"/>
    <w:rsid w:val="00717BC3"/>
    <w:rsid w:val="007215FB"/>
    <w:rsid w:val="00722142"/>
    <w:rsid w:val="00724A6B"/>
    <w:rsid w:val="00731591"/>
    <w:rsid w:val="00744300"/>
    <w:rsid w:val="00744DD2"/>
    <w:rsid w:val="00751907"/>
    <w:rsid w:val="00753C46"/>
    <w:rsid w:val="00755CED"/>
    <w:rsid w:val="00755E6A"/>
    <w:rsid w:val="00761767"/>
    <w:rsid w:val="00764350"/>
    <w:rsid w:val="00765FD1"/>
    <w:rsid w:val="007723F0"/>
    <w:rsid w:val="00783661"/>
    <w:rsid w:val="0079159D"/>
    <w:rsid w:val="00793BD5"/>
    <w:rsid w:val="00795D07"/>
    <w:rsid w:val="007B1865"/>
    <w:rsid w:val="007C164D"/>
    <w:rsid w:val="007C4273"/>
    <w:rsid w:val="007C6052"/>
    <w:rsid w:val="007D339C"/>
    <w:rsid w:val="007D677D"/>
    <w:rsid w:val="007E0C13"/>
    <w:rsid w:val="00800556"/>
    <w:rsid w:val="008051B0"/>
    <w:rsid w:val="00815E7C"/>
    <w:rsid w:val="00820876"/>
    <w:rsid w:val="00824079"/>
    <w:rsid w:val="00824B49"/>
    <w:rsid w:val="00830831"/>
    <w:rsid w:val="00841631"/>
    <w:rsid w:val="00842D74"/>
    <w:rsid w:val="0086446A"/>
    <w:rsid w:val="00874044"/>
    <w:rsid w:val="00883276"/>
    <w:rsid w:val="0088424D"/>
    <w:rsid w:val="00885B0B"/>
    <w:rsid w:val="008A08FA"/>
    <w:rsid w:val="008B3D98"/>
    <w:rsid w:val="008D0BD1"/>
    <w:rsid w:val="008D172E"/>
    <w:rsid w:val="008D25C7"/>
    <w:rsid w:val="008D58B4"/>
    <w:rsid w:val="008D6A0C"/>
    <w:rsid w:val="008E220A"/>
    <w:rsid w:val="008E66E4"/>
    <w:rsid w:val="008E6F6A"/>
    <w:rsid w:val="008E7967"/>
    <w:rsid w:val="008F01AB"/>
    <w:rsid w:val="00900115"/>
    <w:rsid w:val="009014C0"/>
    <w:rsid w:val="009107C6"/>
    <w:rsid w:val="009225A7"/>
    <w:rsid w:val="0092338E"/>
    <w:rsid w:val="009242B2"/>
    <w:rsid w:val="00925760"/>
    <w:rsid w:val="00930C5B"/>
    <w:rsid w:val="00937614"/>
    <w:rsid w:val="009518A3"/>
    <w:rsid w:val="00953079"/>
    <w:rsid w:val="00955805"/>
    <w:rsid w:val="00971DF7"/>
    <w:rsid w:val="00972419"/>
    <w:rsid w:val="00972EAE"/>
    <w:rsid w:val="00975A39"/>
    <w:rsid w:val="009760A1"/>
    <w:rsid w:val="00976B22"/>
    <w:rsid w:val="00982081"/>
    <w:rsid w:val="00991C21"/>
    <w:rsid w:val="009A1627"/>
    <w:rsid w:val="009A240E"/>
    <w:rsid w:val="009A3CEE"/>
    <w:rsid w:val="009B6B27"/>
    <w:rsid w:val="009B7157"/>
    <w:rsid w:val="009C077B"/>
    <w:rsid w:val="009C2D61"/>
    <w:rsid w:val="009C3582"/>
    <w:rsid w:val="009C5D47"/>
    <w:rsid w:val="009C6D6D"/>
    <w:rsid w:val="009C78F4"/>
    <w:rsid w:val="009D057A"/>
    <w:rsid w:val="009D1176"/>
    <w:rsid w:val="009D61FE"/>
    <w:rsid w:val="009E0D1F"/>
    <w:rsid w:val="009E60D8"/>
    <w:rsid w:val="009E6283"/>
    <w:rsid w:val="009F3F74"/>
    <w:rsid w:val="00A02584"/>
    <w:rsid w:val="00A044B6"/>
    <w:rsid w:val="00A10873"/>
    <w:rsid w:val="00A14256"/>
    <w:rsid w:val="00A21595"/>
    <w:rsid w:val="00A21BA1"/>
    <w:rsid w:val="00A23B2B"/>
    <w:rsid w:val="00A246BC"/>
    <w:rsid w:val="00A31F9C"/>
    <w:rsid w:val="00A3384E"/>
    <w:rsid w:val="00A46C13"/>
    <w:rsid w:val="00A46FC6"/>
    <w:rsid w:val="00A474A8"/>
    <w:rsid w:val="00A476A6"/>
    <w:rsid w:val="00A64B78"/>
    <w:rsid w:val="00A65D28"/>
    <w:rsid w:val="00A740FB"/>
    <w:rsid w:val="00A81808"/>
    <w:rsid w:val="00A97D5A"/>
    <w:rsid w:val="00AB2ED5"/>
    <w:rsid w:val="00AC19F6"/>
    <w:rsid w:val="00AC36BF"/>
    <w:rsid w:val="00AD7EAE"/>
    <w:rsid w:val="00AE0976"/>
    <w:rsid w:val="00B0106D"/>
    <w:rsid w:val="00B13199"/>
    <w:rsid w:val="00B15ED4"/>
    <w:rsid w:val="00B213D6"/>
    <w:rsid w:val="00B34532"/>
    <w:rsid w:val="00B362C6"/>
    <w:rsid w:val="00B40F5A"/>
    <w:rsid w:val="00B51434"/>
    <w:rsid w:val="00B51FDD"/>
    <w:rsid w:val="00B53882"/>
    <w:rsid w:val="00B56E45"/>
    <w:rsid w:val="00B67E12"/>
    <w:rsid w:val="00B84381"/>
    <w:rsid w:val="00BA1132"/>
    <w:rsid w:val="00BB47EB"/>
    <w:rsid w:val="00BC09D4"/>
    <w:rsid w:val="00BC694A"/>
    <w:rsid w:val="00BD1638"/>
    <w:rsid w:val="00BD4B20"/>
    <w:rsid w:val="00BD7388"/>
    <w:rsid w:val="00BF2589"/>
    <w:rsid w:val="00BF60E7"/>
    <w:rsid w:val="00C007E9"/>
    <w:rsid w:val="00C04799"/>
    <w:rsid w:val="00C07649"/>
    <w:rsid w:val="00C1234B"/>
    <w:rsid w:val="00C30AAF"/>
    <w:rsid w:val="00C31001"/>
    <w:rsid w:val="00C349C2"/>
    <w:rsid w:val="00C42648"/>
    <w:rsid w:val="00C50810"/>
    <w:rsid w:val="00C5783A"/>
    <w:rsid w:val="00C64692"/>
    <w:rsid w:val="00C6729F"/>
    <w:rsid w:val="00C7156C"/>
    <w:rsid w:val="00C816E8"/>
    <w:rsid w:val="00C94BE4"/>
    <w:rsid w:val="00CB1CC7"/>
    <w:rsid w:val="00CB26F4"/>
    <w:rsid w:val="00CB41B6"/>
    <w:rsid w:val="00CB553C"/>
    <w:rsid w:val="00CB6D8B"/>
    <w:rsid w:val="00CC012A"/>
    <w:rsid w:val="00CD16BC"/>
    <w:rsid w:val="00CD3F3A"/>
    <w:rsid w:val="00CE0AC7"/>
    <w:rsid w:val="00CE0D56"/>
    <w:rsid w:val="00CF154E"/>
    <w:rsid w:val="00CF6903"/>
    <w:rsid w:val="00D1701D"/>
    <w:rsid w:val="00D319B3"/>
    <w:rsid w:val="00D32787"/>
    <w:rsid w:val="00D336D8"/>
    <w:rsid w:val="00D35DDE"/>
    <w:rsid w:val="00D507EF"/>
    <w:rsid w:val="00D52FF7"/>
    <w:rsid w:val="00D746E3"/>
    <w:rsid w:val="00D861BD"/>
    <w:rsid w:val="00D90451"/>
    <w:rsid w:val="00D9247C"/>
    <w:rsid w:val="00D96EB7"/>
    <w:rsid w:val="00DA5C0A"/>
    <w:rsid w:val="00DB104A"/>
    <w:rsid w:val="00DB3D05"/>
    <w:rsid w:val="00DB40B6"/>
    <w:rsid w:val="00DB459D"/>
    <w:rsid w:val="00DB5C6D"/>
    <w:rsid w:val="00DD1675"/>
    <w:rsid w:val="00DE71A6"/>
    <w:rsid w:val="00DF2EA8"/>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E661A"/>
    <w:rsid w:val="00EF015A"/>
    <w:rsid w:val="00EF419C"/>
    <w:rsid w:val="00EF74DE"/>
    <w:rsid w:val="00F11C67"/>
    <w:rsid w:val="00F15EBA"/>
    <w:rsid w:val="00F209EE"/>
    <w:rsid w:val="00F269C2"/>
    <w:rsid w:val="00F40A6A"/>
    <w:rsid w:val="00F44EF5"/>
    <w:rsid w:val="00F501A8"/>
    <w:rsid w:val="00F65CE8"/>
    <w:rsid w:val="00F703B5"/>
    <w:rsid w:val="00F70511"/>
    <w:rsid w:val="00F766A9"/>
    <w:rsid w:val="00F82E6C"/>
    <w:rsid w:val="00F93A77"/>
    <w:rsid w:val="00F96EC7"/>
    <w:rsid w:val="00FA2D59"/>
    <w:rsid w:val="00FA63DD"/>
    <w:rsid w:val="00FA71F3"/>
    <w:rsid w:val="00FB3C12"/>
    <w:rsid w:val="00FB5FE8"/>
    <w:rsid w:val="00FB6222"/>
    <w:rsid w:val="00FC1840"/>
    <w:rsid w:val="00FC2CA8"/>
    <w:rsid w:val="00FE15F6"/>
    <w:rsid w:val="00FF39A3"/>
    <w:rsid w:val="00FF513B"/>
    <w:rsid w:val="022E50EE"/>
    <w:rsid w:val="05A13FB1"/>
    <w:rsid w:val="0673ECC1"/>
    <w:rsid w:val="08BFB816"/>
    <w:rsid w:val="0B3CE3D5"/>
    <w:rsid w:val="19C99ED3"/>
    <w:rsid w:val="1CEB40F9"/>
    <w:rsid w:val="1DEC74DF"/>
    <w:rsid w:val="48905BAE"/>
    <w:rsid w:val="52FE9507"/>
    <w:rsid w:val="56181C97"/>
    <w:rsid w:val="64ACF22B"/>
    <w:rsid w:val="6A407BB9"/>
    <w:rsid w:val="743D668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 w:type="paragraph" w:styleId="StandardWeb">
    <w:name w:val="Normal (Web)"/>
    <w:basedOn w:val="Standard"/>
    <w:uiPriority w:val="99"/>
    <w:semiHidden/>
    <w:unhideWhenUsed/>
    <w:rsid w:val="00A338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15294591">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05492399">
      <w:bodyDiv w:val="1"/>
      <w:marLeft w:val="0"/>
      <w:marRight w:val="0"/>
      <w:marTop w:val="0"/>
      <w:marBottom w:val="0"/>
      <w:divBdr>
        <w:top w:val="none" w:sz="0" w:space="0" w:color="auto"/>
        <w:left w:val="none" w:sz="0" w:space="0" w:color="auto"/>
        <w:bottom w:val="none" w:sz="0" w:space="0" w:color="auto"/>
        <w:right w:val="none" w:sz="0" w:space="0" w:color="auto"/>
      </w:divBdr>
    </w:div>
    <w:div w:id="448470839">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909462068">
      <w:bodyDiv w:val="1"/>
      <w:marLeft w:val="0"/>
      <w:marRight w:val="0"/>
      <w:marTop w:val="0"/>
      <w:marBottom w:val="0"/>
      <w:divBdr>
        <w:top w:val="none" w:sz="0" w:space="0" w:color="auto"/>
        <w:left w:val="none" w:sz="0" w:space="0" w:color="auto"/>
        <w:bottom w:val="none" w:sz="0" w:space="0" w:color="auto"/>
        <w:right w:val="none" w:sz="0" w:space="0" w:color="auto"/>
      </w:divBdr>
    </w:div>
    <w:div w:id="916599666">
      <w:bodyDiv w:val="1"/>
      <w:marLeft w:val="0"/>
      <w:marRight w:val="0"/>
      <w:marTop w:val="0"/>
      <w:marBottom w:val="0"/>
      <w:divBdr>
        <w:top w:val="none" w:sz="0" w:space="0" w:color="auto"/>
        <w:left w:val="none" w:sz="0" w:space="0" w:color="auto"/>
        <w:bottom w:val="none" w:sz="0" w:space="0" w:color="auto"/>
        <w:right w:val="none" w:sz="0" w:space="0" w:color="auto"/>
      </w:divBdr>
    </w:div>
    <w:div w:id="1171259991">
      <w:bodyDiv w:val="1"/>
      <w:marLeft w:val="0"/>
      <w:marRight w:val="0"/>
      <w:marTop w:val="0"/>
      <w:marBottom w:val="0"/>
      <w:divBdr>
        <w:top w:val="none" w:sz="0" w:space="0" w:color="auto"/>
        <w:left w:val="none" w:sz="0" w:space="0" w:color="auto"/>
        <w:bottom w:val="none" w:sz="0" w:space="0" w:color="auto"/>
        <w:right w:val="none" w:sz="0" w:space="0" w:color="auto"/>
      </w:divBdr>
    </w:div>
    <w:div w:id="1223833570">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48252414">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 w:id="205777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459</Words>
  <Characters>2897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Schöttner, Natalia</cp:lastModifiedBy>
  <cp:revision>18</cp:revision>
  <cp:lastPrinted>2021-07-29T06:45:00Z</cp:lastPrinted>
  <dcterms:created xsi:type="dcterms:W3CDTF">2024-03-20T15:39:00Z</dcterms:created>
  <dcterms:modified xsi:type="dcterms:W3CDTF">2024-12-06T10:41:00Z</dcterms:modified>
</cp:coreProperties>
</file>