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2BD58" w14:textId="6BDDC703" w:rsidR="00F012F9" w:rsidRPr="003A24DC" w:rsidRDefault="004656F8" w:rsidP="003A24DC">
      <w:pPr>
        <w:spacing w:line="360" w:lineRule="auto"/>
        <w:rPr>
          <w:rFonts w:ascii="Arial" w:eastAsia="Arial" w:hAnsi="Arial" w:cs="Arial"/>
        </w:rPr>
      </w:pPr>
      <w:r>
        <w:rPr>
          <w:rFonts w:ascii="Arial" w:eastAsia="Arial" w:hAnsi="Arial" w:cs="Arial"/>
          <w:b/>
          <w:bCs/>
          <w:noProof/>
        </w:rPr>
        <w:drawing>
          <wp:anchor distT="0" distB="0" distL="114300" distR="114300" simplePos="0" relativeHeight="251658240" behindDoc="1" locked="0" layoutInCell="1" allowOverlap="1" wp14:anchorId="60E7342C" wp14:editId="20EC7444">
            <wp:simplePos x="0" y="0"/>
            <wp:positionH relativeFrom="margin">
              <wp:posOffset>4445</wp:posOffset>
            </wp:positionH>
            <wp:positionV relativeFrom="paragraph">
              <wp:posOffset>4307205</wp:posOffset>
            </wp:positionV>
            <wp:extent cx="4838700" cy="2710180"/>
            <wp:effectExtent l="0" t="0" r="0" b="0"/>
            <wp:wrapThrough wrapText="bothSides">
              <wp:wrapPolygon edited="0">
                <wp:start x="0" y="0"/>
                <wp:lineTo x="0" y="21408"/>
                <wp:lineTo x="21515" y="21408"/>
                <wp:lineTo x="21515" y="0"/>
                <wp:lineTo x="0" y="0"/>
              </wp:wrapPolygon>
            </wp:wrapThrough>
            <wp:docPr id="6946184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38700" cy="2710180"/>
                    </a:xfrm>
                    <a:prstGeom prst="rect">
                      <a:avLst/>
                    </a:prstGeom>
                    <a:noFill/>
                    <a:ln>
                      <a:noFill/>
                    </a:ln>
                  </pic:spPr>
                </pic:pic>
              </a:graphicData>
            </a:graphic>
          </wp:anchor>
        </w:drawing>
      </w:r>
      <w:r w:rsidR="003F1157" w:rsidRPr="003A24DC">
        <w:rPr>
          <w:rFonts w:ascii="Arial" w:hAnsi="Arial"/>
        </w:rPr>
        <w:t>LAMILUX: Highlights auf der DACH + HOLZ International 2024, Halle 6, Stand 6.209</w:t>
      </w:r>
      <w:r w:rsidR="003F1157" w:rsidRPr="003A24DC">
        <w:rPr>
          <w:rFonts w:ascii="Arial" w:eastAsia="Arial" w:hAnsi="Arial" w:cs="Arial"/>
        </w:rPr>
        <w:br/>
      </w:r>
    </w:p>
    <w:p w14:paraId="1766B5CF" w14:textId="77777777" w:rsidR="00F012F9" w:rsidRDefault="003F1157">
      <w:pPr>
        <w:spacing w:line="360" w:lineRule="auto"/>
        <w:rPr>
          <w:rFonts w:ascii="Arial" w:eastAsia="Arial" w:hAnsi="Arial" w:cs="Arial"/>
          <w:b/>
          <w:bCs/>
          <w:sz w:val="48"/>
          <w:szCs w:val="48"/>
        </w:rPr>
      </w:pPr>
      <w:r>
        <w:rPr>
          <w:rFonts w:ascii="Arial" w:hAnsi="Arial"/>
          <w:b/>
          <w:bCs/>
          <w:sz w:val="36"/>
          <w:szCs w:val="36"/>
        </w:rPr>
        <w:t>MISSION: FLACHDACH - Finale des deutschlandweiten Dachdeckerwettbewerbs auf der DACH + HOLZ International 2024</w:t>
      </w:r>
    </w:p>
    <w:p w14:paraId="5A597BB2" w14:textId="77777777" w:rsidR="00F012F9" w:rsidRDefault="00F012F9">
      <w:pPr>
        <w:spacing w:line="360" w:lineRule="auto"/>
        <w:jc w:val="both"/>
        <w:rPr>
          <w:rFonts w:ascii="Arial" w:eastAsia="Arial" w:hAnsi="Arial" w:cs="Arial"/>
        </w:rPr>
      </w:pPr>
    </w:p>
    <w:p w14:paraId="3F9F3974" w14:textId="1BE99AA1" w:rsidR="00F012F9" w:rsidRPr="003F1157" w:rsidRDefault="003F1157">
      <w:pPr>
        <w:spacing w:line="360" w:lineRule="auto"/>
        <w:jc w:val="both"/>
        <w:rPr>
          <w:rFonts w:ascii="Arial" w:eastAsia="Arial" w:hAnsi="Arial" w:cs="Arial"/>
          <w:b/>
          <w:bCs/>
        </w:rPr>
      </w:pPr>
      <w:r>
        <w:rPr>
          <w:rFonts w:ascii="Arial" w:hAnsi="Arial"/>
          <w:b/>
          <w:bCs/>
        </w:rPr>
        <w:t>Die LAMILUX Heinrich Strunz Gruppe präsentiert sich auch 2024 wieder auf der Messe DACH + HOLZ International, welche vom 05. - 08. März in Stuttgart stattfindet. Unter dem Motto MISSION: FLACHDACH hat der Tageslichtsysteme Hersteller in diesem Jahr eine Aktion der Extraklasse in petto. Am 06. und 07. März findet am LAMILUX Stand 6.209 in Halle 6 das große Finale des deutschlandweiten Dachdeckerwettbewerbs statt. Der Sieger gewinnt einen Ford Ranger für ein Jahr.</w:t>
      </w:r>
    </w:p>
    <w:p w14:paraId="5A6BF6E6" w14:textId="788B006B" w:rsidR="00F012F9" w:rsidRDefault="003F1157">
      <w:pPr>
        <w:spacing w:line="360" w:lineRule="auto"/>
        <w:jc w:val="both"/>
        <w:rPr>
          <w:rFonts w:ascii="Arial" w:eastAsia="Arial" w:hAnsi="Arial" w:cs="Arial"/>
        </w:rPr>
      </w:pPr>
      <w:r>
        <w:rPr>
          <w:rFonts w:ascii="Arial" w:hAnsi="Arial"/>
        </w:rPr>
        <w:lastRenderedPageBreak/>
        <w:t>Die Messe DACH + HOLZ International steht 2024 unter den Leitthemen „Dachbegrünung“, „Sicherheit auf dem Bau“ und „Nachhaltig bauen“. Zahlreiche internationale Aussteller präsentieren an vier Messetagen die neuesten Trends und Innovationen der Baubranche. Auch der Tageslichtsysteme Hersteller LAMLUX macht sein vielfältiges Produktportfolio live erlebbar.</w:t>
      </w:r>
    </w:p>
    <w:p w14:paraId="7AEBB4A3" w14:textId="77777777" w:rsidR="00F012F9" w:rsidRDefault="00F012F9">
      <w:pPr>
        <w:spacing w:line="360" w:lineRule="auto"/>
        <w:jc w:val="both"/>
        <w:rPr>
          <w:rFonts w:ascii="Arial" w:eastAsia="Arial" w:hAnsi="Arial" w:cs="Arial"/>
        </w:rPr>
      </w:pPr>
    </w:p>
    <w:p w14:paraId="3F7DBE50" w14:textId="77777777" w:rsidR="00F012F9" w:rsidRDefault="003F1157">
      <w:pPr>
        <w:spacing w:line="360" w:lineRule="auto"/>
        <w:jc w:val="both"/>
        <w:rPr>
          <w:rFonts w:ascii="Arial" w:eastAsia="Arial" w:hAnsi="Arial" w:cs="Arial"/>
          <w:b/>
          <w:bCs/>
        </w:rPr>
      </w:pPr>
      <w:r>
        <w:rPr>
          <w:rFonts w:ascii="Arial" w:hAnsi="Arial"/>
          <w:b/>
          <w:bCs/>
        </w:rPr>
        <w:t>LAMILUX Tageslichtsysteme - Highlights live erleben</w:t>
      </w:r>
    </w:p>
    <w:p w14:paraId="55FAC885" w14:textId="77777777" w:rsidR="00F012F9" w:rsidRDefault="003F1157">
      <w:pPr>
        <w:spacing w:line="360" w:lineRule="auto"/>
        <w:jc w:val="both"/>
        <w:rPr>
          <w:rFonts w:ascii="Arial" w:eastAsia="Arial" w:hAnsi="Arial" w:cs="Arial"/>
        </w:rPr>
      </w:pPr>
      <w:r>
        <w:rPr>
          <w:rFonts w:ascii="Arial" w:hAnsi="Arial"/>
        </w:rPr>
        <w:t>LAMILUX hat es sich zur Aufgabe gemacht, mit auf Langlebigkeit konzipierten Oberlichtern und Glasdächern, die Welt heller, gesünder und nachhaltiger zu gestalten.</w:t>
      </w:r>
    </w:p>
    <w:p w14:paraId="10EB7EC5" w14:textId="77777777" w:rsidR="00F012F9" w:rsidRDefault="003F1157">
      <w:pPr>
        <w:spacing w:line="360" w:lineRule="auto"/>
        <w:jc w:val="both"/>
        <w:rPr>
          <w:rFonts w:ascii="Arial" w:eastAsia="Arial" w:hAnsi="Arial" w:cs="Arial"/>
        </w:rPr>
      </w:pPr>
      <w:r>
        <w:rPr>
          <w:rFonts w:ascii="Arial" w:hAnsi="Arial"/>
        </w:rPr>
        <w:t>Diesen Anspruch stellt der Spezialist für Tageslichtsysteme auf der Fachmesse DACH + HOLZ International 2024 auf seinem innovativen Messestand eindrucksvoll unter Beweis. Egal, ob LAMILUX Lichtkuppel F100 W, LAMILUX Flachdach Ausstieg Komfort Swing verbaut im LAMILUX Tiny House, oder das brandneue LAMILUX Modulare Glasdach MS78 als interaktives Muster. Auf dem 180 m² großen, modernen Messestand können die Besucher in die Welt der LAMILUX Tageslichtsysteme eintauchen - getreu dem Motto: Mehr Licht. Mehr Luft. Mehr Klimaschutz.</w:t>
      </w:r>
    </w:p>
    <w:p w14:paraId="356B06FC" w14:textId="77777777" w:rsidR="00F012F9" w:rsidRDefault="00F012F9">
      <w:pPr>
        <w:spacing w:line="360" w:lineRule="auto"/>
        <w:jc w:val="both"/>
        <w:rPr>
          <w:rFonts w:ascii="Arial" w:eastAsia="Arial" w:hAnsi="Arial" w:cs="Arial"/>
        </w:rPr>
      </w:pPr>
    </w:p>
    <w:p w14:paraId="65F7CCF5" w14:textId="77777777" w:rsidR="00F012F9" w:rsidRDefault="003F1157">
      <w:pPr>
        <w:spacing w:line="360" w:lineRule="auto"/>
        <w:jc w:val="both"/>
        <w:rPr>
          <w:rFonts w:ascii="Arial" w:eastAsia="Arial" w:hAnsi="Arial" w:cs="Arial"/>
          <w:b/>
          <w:bCs/>
        </w:rPr>
      </w:pPr>
      <w:r>
        <w:rPr>
          <w:rFonts w:ascii="Arial" w:hAnsi="Arial"/>
          <w:b/>
          <w:bCs/>
        </w:rPr>
        <w:t>MISSION: FLACHDACH - Das große Finale</w:t>
      </w:r>
    </w:p>
    <w:p w14:paraId="6E7EC3EB" w14:textId="77777777" w:rsidR="00F012F9" w:rsidRDefault="003F1157">
      <w:pPr>
        <w:spacing w:line="360" w:lineRule="auto"/>
        <w:jc w:val="both"/>
        <w:rPr>
          <w:rFonts w:ascii="Arial" w:eastAsia="Arial" w:hAnsi="Arial" w:cs="Arial"/>
        </w:rPr>
      </w:pPr>
      <w:r>
        <w:rPr>
          <w:rFonts w:ascii="Arial" w:hAnsi="Arial"/>
        </w:rPr>
        <w:t>Die MISSION: FLACHDACH ist ein deutschlandweiter Dachdeckerwettbewerb, bei dem der Beste im Andichten von GFK-Aufsatzkränzen gesucht wird. In einer Qualifizierungsrunde, welche noch bis Mitte Februar 2024 läuft, haben Dachdecker und Mitarbeiter des Fachhandels die Möglichkeit, ihr Können im Andichten einer GFK-</w:t>
      </w:r>
      <w:r>
        <w:rPr>
          <w:rFonts w:ascii="Arial" w:hAnsi="Arial"/>
        </w:rPr>
        <w:lastRenderedPageBreak/>
        <w:t xml:space="preserve">Aufsatzkranzecke mit PVC/Bitumenbahn unter Beweis zu stellen. Alle Infos zur Teilnehme gibt es unter www.missionflachdach.de. </w:t>
      </w:r>
    </w:p>
    <w:p w14:paraId="102F0450" w14:textId="77777777" w:rsidR="00F012F9" w:rsidRDefault="00F012F9">
      <w:pPr>
        <w:jc w:val="both"/>
        <w:rPr>
          <w:rFonts w:ascii="Arial" w:eastAsia="Arial" w:hAnsi="Arial" w:cs="Arial"/>
        </w:rPr>
      </w:pPr>
    </w:p>
    <w:p w14:paraId="76C520F0" w14:textId="77777777" w:rsidR="00F012F9" w:rsidRDefault="003F1157">
      <w:pPr>
        <w:spacing w:line="360" w:lineRule="auto"/>
        <w:jc w:val="both"/>
        <w:rPr>
          <w:rFonts w:ascii="Arial" w:eastAsia="Arial" w:hAnsi="Arial" w:cs="Arial"/>
        </w:rPr>
      </w:pPr>
      <w:r>
        <w:rPr>
          <w:rFonts w:ascii="Arial" w:hAnsi="Arial"/>
        </w:rPr>
        <w:t xml:space="preserve">Die Finalrunden finden am 06. und 07. März statt. Die Aufgabe wird auch hier sein, einen GFK-Aufsatzkranz besonders gut und vor allem besonders schnell anzudichten, allerdings in einer anspruchsvolleren </w:t>
      </w:r>
      <w:proofErr w:type="gramStart"/>
      <w:r>
        <w:rPr>
          <w:rFonts w:ascii="Arial" w:hAnsi="Arial"/>
        </w:rPr>
        <w:t>Variante,</w:t>
      </w:r>
      <w:proofErr w:type="gramEnd"/>
      <w:r>
        <w:rPr>
          <w:rFonts w:ascii="Arial" w:hAnsi="Arial"/>
        </w:rPr>
        <w:t xml:space="preserve"> als bei der Qualifikationsrunde. Eine renommierte Jury, bestehend aus Carsten Ficker, Vertreter der LAMILUX Academy, Paul Heil, Dachdeckermeister aus Sachsen und Teilnehmer der Dachdecker-WM 2022 in St. Gallen sowie André </w:t>
      </w:r>
      <w:proofErr w:type="spellStart"/>
      <w:r>
        <w:rPr>
          <w:rFonts w:ascii="Arial" w:hAnsi="Arial"/>
        </w:rPr>
        <w:t>Hauft</w:t>
      </w:r>
      <w:proofErr w:type="spellEnd"/>
      <w:r>
        <w:rPr>
          <w:rFonts w:ascii="Arial" w:hAnsi="Arial"/>
        </w:rPr>
        <w:t xml:space="preserve"> vom Bundesbildungszentrum des Deutschen Dachdeckerhandwerks e.V. in Mayen, werden die fertigen Musterstücke nach verschiedenen Kriterien bewerten. Der Beste im Andichten von GFK-Aufsatzkränzen, und damit der Gewinner des Wettbewerbs, darf sich über einen Ford Ranger für ein Jahr freuen.</w:t>
      </w:r>
    </w:p>
    <w:p w14:paraId="038D9A04" w14:textId="77777777" w:rsidR="00F012F9" w:rsidRDefault="00F012F9">
      <w:pPr>
        <w:spacing w:line="360" w:lineRule="auto"/>
        <w:jc w:val="both"/>
        <w:rPr>
          <w:rFonts w:ascii="Arial" w:eastAsia="Arial" w:hAnsi="Arial" w:cs="Arial"/>
        </w:rPr>
      </w:pPr>
    </w:p>
    <w:p w14:paraId="6A5A449F" w14:textId="77777777" w:rsidR="00F012F9" w:rsidRDefault="003F1157">
      <w:pPr>
        <w:spacing w:line="360" w:lineRule="auto"/>
        <w:jc w:val="both"/>
        <w:rPr>
          <w:rFonts w:ascii="Arial" w:eastAsia="Arial" w:hAnsi="Arial" w:cs="Arial"/>
          <w:b/>
          <w:bCs/>
        </w:rPr>
      </w:pPr>
      <w:r w:rsidRPr="003A24DC">
        <w:rPr>
          <w:rFonts w:ascii="Arial" w:hAnsi="Arial"/>
          <w:b/>
          <w:bCs/>
          <w:lang w:val="en-GB"/>
        </w:rPr>
        <w:t xml:space="preserve">SAVE THE DATE - </w:t>
      </w:r>
      <w:proofErr w:type="spellStart"/>
      <w:r w:rsidRPr="003A24DC">
        <w:rPr>
          <w:rFonts w:ascii="Arial" w:hAnsi="Arial"/>
          <w:b/>
          <w:bCs/>
          <w:lang w:val="en-GB"/>
        </w:rPr>
        <w:t>Standparty</w:t>
      </w:r>
      <w:proofErr w:type="spellEnd"/>
      <w:r w:rsidRPr="003A24DC">
        <w:rPr>
          <w:rFonts w:ascii="Arial" w:hAnsi="Arial"/>
          <w:b/>
          <w:bCs/>
          <w:lang w:val="en-GB"/>
        </w:rPr>
        <w:t xml:space="preserve"> am 07. </w:t>
      </w:r>
      <w:r>
        <w:rPr>
          <w:rFonts w:ascii="Arial" w:hAnsi="Arial"/>
          <w:b/>
          <w:bCs/>
        </w:rPr>
        <w:t>März</w:t>
      </w:r>
    </w:p>
    <w:p w14:paraId="2407784E" w14:textId="77777777" w:rsidR="00F012F9" w:rsidRDefault="003F1157">
      <w:pPr>
        <w:spacing w:line="360" w:lineRule="auto"/>
        <w:jc w:val="both"/>
        <w:rPr>
          <w:rFonts w:ascii="Arial" w:eastAsia="Arial" w:hAnsi="Arial" w:cs="Arial"/>
        </w:rPr>
      </w:pPr>
      <w:r>
        <w:rPr>
          <w:rFonts w:ascii="Arial" w:hAnsi="Arial"/>
        </w:rPr>
        <w:t xml:space="preserve">Nach dem fulminanten Finale der MISSION: FLACHDACH am 07. März lädt LAMILUX alle Besucher, Partner, Teilnehmer des Wettbewerbs und natürlich den Gewinner auf die große Standparty ein. Bei leckeren Snacks und kühlen Getränken heizt die Kultband Route </w:t>
      </w:r>
      <w:proofErr w:type="spellStart"/>
      <w:r>
        <w:rPr>
          <w:rFonts w:ascii="Arial" w:hAnsi="Arial"/>
        </w:rPr>
        <w:t>No</w:t>
      </w:r>
      <w:proofErr w:type="spellEnd"/>
      <w:r>
        <w:rPr>
          <w:rFonts w:ascii="Arial" w:hAnsi="Arial"/>
        </w:rPr>
        <w:t>. 9 den Gästen mit Oldies, Western- und Deutschrock sowie Popmusik richtig ein.</w:t>
      </w:r>
    </w:p>
    <w:p w14:paraId="4D9F1B6E" w14:textId="77777777" w:rsidR="00F012F9" w:rsidRDefault="00F012F9">
      <w:pPr>
        <w:spacing w:line="360" w:lineRule="auto"/>
        <w:jc w:val="both"/>
        <w:rPr>
          <w:rFonts w:ascii="Arial" w:eastAsia="Arial" w:hAnsi="Arial" w:cs="Arial"/>
        </w:rPr>
      </w:pPr>
    </w:p>
    <w:p w14:paraId="6BEC35A8" w14:textId="77777777" w:rsidR="00F012F9" w:rsidRDefault="003F1157">
      <w:pPr>
        <w:spacing w:line="360" w:lineRule="auto"/>
        <w:jc w:val="both"/>
        <w:rPr>
          <w:rFonts w:ascii="Arial" w:eastAsia="Arial" w:hAnsi="Arial" w:cs="Arial"/>
        </w:rPr>
      </w:pPr>
      <w:r>
        <w:rPr>
          <w:rFonts w:ascii="Arial" w:hAnsi="Arial"/>
        </w:rPr>
        <w:t>Sie finden LAMILUX in Halle 6, Stand 6.209.</w:t>
      </w:r>
    </w:p>
    <w:p w14:paraId="6783B0F1" w14:textId="77777777" w:rsidR="00F012F9" w:rsidRDefault="00F012F9">
      <w:pPr>
        <w:spacing w:line="360" w:lineRule="auto"/>
        <w:jc w:val="both"/>
        <w:rPr>
          <w:rFonts w:ascii="Arial" w:hAnsi="Arial"/>
        </w:rPr>
      </w:pPr>
    </w:p>
    <w:p w14:paraId="7E9A656E" w14:textId="77777777" w:rsidR="003F1157" w:rsidRDefault="003F1157">
      <w:pPr>
        <w:spacing w:line="360" w:lineRule="auto"/>
        <w:jc w:val="both"/>
        <w:rPr>
          <w:rFonts w:ascii="Arial" w:hAnsi="Arial"/>
        </w:rPr>
      </w:pPr>
    </w:p>
    <w:p w14:paraId="109A3D03" w14:textId="77777777" w:rsidR="003F1157" w:rsidRDefault="003F1157">
      <w:pPr>
        <w:spacing w:line="360" w:lineRule="auto"/>
        <w:jc w:val="both"/>
        <w:rPr>
          <w:rStyle w:val="Ohne"/>
          <w:rFonts w:ascii="Arial" w:eastAsia="Arial" w:hAnsi="Arial" w:cs="Arial"/>
        </w:rPr>
      </w:pPr>
    </w:p>
    <w:p w14:paraId="4227EA63" w14:textId="77777777" w:rsidR="00F012F9" w:rsidRDefault="003F1157">
      <w:pPr>
        <w:spacing w:line="360" w:lineRule="auto"/>
        <w:jc w:val="both"/>
        <w:rPr>
          <w:rStyle w:val="Ohne"/>
          <w:rFonts w:ascii="Arial" w:eastAsia="Arial" w:hAnsi="Arial" w:cs="Arial"/>
          <w:b/>
          <w:bCs/>
          <w:sz w:val="22"/>
          <w:szCs w:val="22"/>
        </w:rPr>
      </w:pPr>
      <w:r>
        <w:rPr>
          <w:rStyle w:val="Ohne"/>
          <w:rFonts w:ascii="Arial" w:hAnsi="Arial"/>
          <w:b/>
          <w:bCs/>
          <w:sz w:val="22"/>
          <w:szCs w:val="22"/>
        </w:rPr>
        <w:lastRenderedPageBreak/>
        <w:t xml:space="preserve">LAMILUX Heinrich Strunz Gruppe, </w:t>
      </w:r>
      <w:proofErr w:type="spellStart"/>
      <w:r>
        <w:rPr>
          <w:rStyle w:val="Ohne"/>
          <w:rFonts w:ascii="Arial" w:hAnsi="Arial"/>
          <w:b/>
          <w:bCs/>
          <w:sz w:val="22"/>
          <w:szCs w:val="22"/>
        </w:rPr>
        <w:t>Rehau</w:t>
      </w:r>
      <w:proofErr w:type="spellEnd"/>
    </w:p>
    <w:p w14:paraId="1057B3D5" w14:textId="77777777" w:rsidR="00F012F9" w:rsidRDefault="003F1157">
      <w:pPr>
        <w:spacing w:line="360" w:lineRule="auto"/>
        <w:jc w:val="both"/>
        <w:rPr>
          <w:rStyle w:val="Ohne"/>
          <w:rFonts w:ascii="Arial" w:hAnsi="Arial"/>
          <w:sz w:val="22"/>
          <w:szCs w:val="22"/>
        </w:rPr>
      </w:pPr>
      <w:r>
        <w:rPr>
          <w:rStyle w:val="Ohne"/>
          <w:rFonts w:ascii="Arial" w:hAnsi="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Pr>
          <w:rStyle w:val="Ohne"/>
          <w:rFonts w:ascii="Arial" w:hAnsi="Arial"/>
          <w:sz w:val="22"/>
          <w:szCs w:val="22"/>
        </w:rPr>
        <w:t>Objektentrauchung</w:t>
      </w:r>
      <w:proofErr w:type="spellEnd"/>
      <w:r>
        <w:rPr>
          <w:rStyle w:val="Ohne"/>
          <w:rFonts w:ascii="Arial" w:hAnsi="Arial"/>
          <w:sz w:val="22"/>
          <w:szCs w:val="22"/>
        </w:rPr>
        <w:t xml:space="preserve"> ist LAMILUX bekannt. Darüber hinaus zählt das 1909 gegründete mittelständische Familienunternehmen zu den weltweit größten Produzenten von </w:t>
      </w:r>
      <w:proofErr w:type="spellStart"/>
      <w:r>
        <w:rPr>
          <w:rStyle w:val="Ohne"/>
          <w:rFonts w:ascii="Arial" w:hAnsi="Arial"/>
          <w:sz w:val="22"/>
          <w:szCs w:val="22"/>
        </w:rPr>
        <w:t>carbon</w:t>
      </w:r>
      <w:proofErr w:type="spellEnd"/>
      <w:r>
        <w:rPr>
          <w:rStyle w:val="Ohne"/>
          <w:rFonts w:ascii="Arial" w:hAnsi="Arial"/>
          <w:sz w:val="22"/>
          <w:szCs w:val="22"/>
        </w:rPr>
        <w:t xml:space="preserve">- und glasfaserverstärkten Kunststoffen. Diese Verbundmaterialen sorgen beispielsweise als Dach-, Wand- und Bodenbekleidungen in Nutzfahrzeugen für Stabilität, Leichtbau und Schlagfestigkeit. LAMILUX strebt an, Innovationsführer und Leistungsführer in allen für die Kunden relevanten Bereichen zu sein. Das Familienunternehmen mit Sitz in </w:t>
      </w:r>
      <w:proofErr w:type="spellStart"/>
      <w:r>
        <w:rPr>
          <w:rStyle w:val="Ohne"/>
          <w:rFonts w:ascii="Arial" w:hAnsi="Arial"/>
          <w:sz w:val="22"/>
          <w:szCs w:val="22"/>
        </w:rPr>
        <w:t>Rehau</w:t>
      </w:r>
      <w:proofErr w:type="spellEnd"/>
      <w:r>
        <w:rPr>
          <w:rStyle w:val="Ohne"/>
          <w:rFonts w:ascii="Arial" w:hAnsi="Arial"/>
          <w:sz w:val="22"/>
          <w:szCs w:val="22"/>
        </w:rPr>
        <w:t xml:space="preserve"> wird von Johanna und Dr. Alexander Strunz in vierter Generation geführt, beschäftigt derzeit rund 1300 Mitarbeiterinnen und Mitarbeiter und hat 2022 einen Umsatz von rund 392 Millionen Euro erzielt.</w:t>
      </w:r>
    </w:p>
    <w:p w14:paraId="645BE0D6" w14:textId="77777777" w:rsidR="003F1157" w:rsidRDefault="00E57AC1" w:rsidP="003F1157">
      <w:pPr>
        <w:spacing w:line="360" w:lineRule="auto"/>
        <w:jc w:val="both"/>
        <w:rPr>
          <w:rStyle w:val="Ohne"/>
          <w:rFonts w:ascii="Arial" w:eastAsia="Arial" w:hAnsi="Arial" w:cs="Arial"/>
        </w:rPr>
      </w:pPr>
      <w:hyperlink r:id="rId7" w:history="1">
        <w:r w:rsidR="003F1157">
          <w:rPr>
            <w:rStyle w:val="Hyperlink0"/>
          </w:rPr>
          <w:t>www.lamilux.de</w:t>
        </w:r>
      </w:hyperlink>
      <w:r w:rsidR="003F1157">
        <w:rPr>
          <w:rStyle w:val="Ohne"/>
          <w:rFonts w:ascii="Arial" w:hAnsi="Arial"/>
        </w:rPr>
        <w:t xml:space="preserve"> </w:t>
      </w:r>
    </w:p>
    <w:p w14:paraId="4EE939D1" w14:textId="77777777" w:rsidR="003F1157" w:rsidRDefault="003F1157">
      <w:pPr>
        <w:spacing w:line="360" w:lineRule="auto"/>
        <w:jc w:val="both"/>
      </w:pPr>
    </w:p>
    <w:sectPr w:rsidR="003F1157">
      <w:headerReference w:type="default" r:id="rId8"/>
      <w:footerReference w:type="default" r:id="rId9"/>
      <w:pgSz w:w="11900" w:h="16840"/>
      <w:pgMar w:top="2665" w:right="2835" w:bottom="3119" w:left="1418" w:header="709"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7923B" w14:textId="77777777" w:rsidR="003F1157" w:rsidRDefault="003F1157">
      <w:r>
        <w:separator/>
      </w:r>
    </w:p>
  </w:endnote>
  <w:endnote w:type="continuationSeparator" w:id="0">
    <w:p w14:paraId="5F0B0719" w14:textId="77777777" w:rsidR="003F1157" w:rsidRDefault="003F1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10306" w14:textId="229616C8" w:rsidR="00F012F9" w:rsidRDefault="003A24DC">
    <w:pPr>
      <w:pStyle w:val="Fuzeile"/>
      <w:tabs>
        <w:tab w:val="clear" w:pos="9072"/>
        <w:tab w:val="right" w:pos="7627"/>
      </w:tabs>
      <w:rPr>
        <w:rFonts w:ascii="Calibri" w:eastAsia="Calibri" w:hAnsi="Calibri" w:cs="Calibri"/>
        <w:color w:val="999999"/>
        <w:sz w:val="16"/>
        <w:szCs w:val="16"/>
        <w:u w:val="single" w:color="999999"/>
      </w:rPr>
    </w:pPr>
    <w:r>
      <w:rPr>
        <w:noProof/>
      </w:rPr>
      <w:drawing>
        <wp:anchor distT="152400" distB="152400" distL="152400" distR="152400" simplePos="0" relativeHeight="251659264" behindDoc="1" locked="0" layoutInCell="1" allowOverlap="1" wp14:anchorId="38BD3C91" wp14:editId="2AC172F5">
          <wp:simplePos x="0" y="0"/>
          <wp:positionH relativeFrom="page">
            <wp:posOffset>-304800</wp:posOffset>
          </wp:positionH>
          <wp:positionV relativeFrom="page">
            <wp:posOffset>9363075</wp:posOffset>
          </wp:positionV>
          <wp:extent cx="8058150" cy="1394460"/>
          <wp:effectExtent l="0" t="0" r="0" b="0"/>
          <wp:wrapNone/>
          <wp:docPr id="1073741826" name="officeArt object" descr="Grafik 2"/>
          <wp:cNvGraphicFramePr/>
          <a:graphic xmlns:a="http://schemas.openxmlformats.org/drawingml/2006/main">
            <a:graphicData uri="http://schemas.openxmlformats.org/drawingml/2006/picture">
              <pic:pic xmlns:pic="http://schemas.openxmlformats.org/drawingml/2006/picture">
                <pic:nvPicPr>
                  <pic:cNvPr id="1073741826" name="Grafik 2" descr="Grafik 2"/>
                  <pic:cNvPicPr>
                    <a:picLocks noChangeAspect="1"/>
                  </pic:cNvPicPr>
                </pic:nvPicPr>
                <pic:blipFill>
                  <a:blip r:embed="rId1"/>
                  <a:stretch>
                    <a:fillRect/>
                  </a:stretch>
                </pic:blipFill>
                <pic:spPr>
                  <a:xfrm>
                    <a:off x="0" y="0"/>
                    <a:ext cx="8061440" cy="1395029"/>
                  </a:xfrm>
                  <a:prstGeom prst="rect">
                    <a:avLst/>
                  </a:prstGeom>
                  <a:ln w="12700" cap="flat">
                    <a:noFill/>
                    <a:miter lim="400000"/>
                  </a:ln>
                  <a:effectLst/>
                </pic:spPr>
              </pic:pic>
            </a:graphicData>
          </a:graphic>
          <wp14:sizeRelH relativeFrom="margin">
            <wp14:pctWidth>0</wp14:pctWidth>
          </wp14:sizeRelH>
        </wp:anchor>
      </w:drawing>
    </w:r>
  </w:p>
  <w:p w14:paraId="21FDBF7E" w14:textId="3D132598" w:rsidR="00F012F9" w:rsidRDefault="00F012F9">
    <w:pPr>
      <w:pStyle w:val="Fuzeile"/>
      <w:tabs>
        <w:tab w:val="clear" w:pos="9072"/>
        <w:tab w:val="right" w:pos="7627"/>
      </w:tabs>
      <w:rPr>
        <w:rFonts w:ascii="Calibri" w:eastAsia="Calibri" w:hAnsi="Calibri" w:cs="Calibri"/>
        <w:color w:val="999999"/>
        <w:sz w:val="16"/>
        <w:szCs w:val="16"/>
        <w:u w:val="single" w:color="999999"/>
      </w:rPr>
    </w:pPr>
  </w:p>
  <w:p w14:paraId="1EA81519" w14:textId="73D87354" w:rsidR="00F012F9" w:rsidRDefault="003F1157">
    <w:pPr>
      <w:pStyle w:val="Fuzeile"/>
      <w:tabs>
        <w:tab w:val="clear" w:pos="9072"/>
        <w:tab w:val="right" w:pos="7627"/>
      </w:tabs>
      <w:rPr>
        <w:rFonts w:ascii="Arial" w:eastAsia="Arial" w:hAnsi="Arial" w:cs="Arial"/>
        <w:color w:val="A6A6A6"/>
        <w:sz w:val="16"/>
        <w:szCs w:val="16"/>
        <w:u w:val="single" w:color="A6A6A6"/>
      </w:rPr>
    </w:pPr>
    <w:r>
      <w:rPr>
        <w:rFonts w:ascii="Arial" w:hAnsi="Arial"/>
        <w:color w:val="A6A6A6"/>
        <w:sz w:val="16"/>
        <w:szCs w:val="16"/>
        <w:u w:val="single" w:color="A6A6A6"/>
      </w:rPr>
      <w:t>Ansprechpartner für die Redaktion:</w:t>
    </w:r>
  </w:p>
  <w:p w14:paraId="313E2F22" w14:textId="77777777" w:rsidR="00F012F9" w:rsidRDefault="00F012F9">
    <w:pPr>
      <w:pStyle w:val="Fuzeile"/>
      <w:tabs>
        <w:tab w:val="clear" w:pos="9072"/>
        <w:tab w:val="right" w:pos="7627"/>
      </w:tabs>
      <w:rPr>
        <w:rFonts w:ascii="Arial" w:eastAsia="Arial" w:hAnsi="Arial" w:cs="Arial"/>
        <w:color w:val="A6A6A6"/>
        <w:sz w:val="16"/>
        <w:szCs w:val="16"/>
        <w:u w:color="A6A6A6"/>
      </w:rPr>
    </w:pPr>
  </w:p>
  <w:p w14:paraId="39A2F708" w14:textId="41DABA47" w:rsidR="00F012F9" w:rsidRDefault="003F1157">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LAMILUX Heinrich Strunz GmbH</w:t>
    </w:r>
  </w:p>
  <w:p w14:paraId="3BEBB2EA" w14:textId="023C9637" w:rsidR="00F012F9" w:rsidRDefault="003A24DC">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Natalia Schöttner</w:t>
    </w:r>
  </w:p>
  <w:p w14:paraId="5C3BA002" w14:textId="1762B83F" w:rsidR="00F012F9" w:rsidRDefault="003A24DC">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 xml:space="preserve">Referentin </w:t>
    </w:r>
    <w:r w:rsidR="003F1157">
      <w:rPr>
        <w:rFonts w:ascii="Arial" w:hAnsi="Arial"/>
        <w:color w:val="A6A6A6"/>
        <w:sz w:val="16"/>
        <w:szCs w:val="16"/>
        <w:u w:color="A6A6A6"/>
      </w:rPr>
      <w:t>Presse- und Öffentlichkeitsarbeit</w:t>
    </w:r>
  </w:p>
  <w:p w14:paraId="376341F6" w14:textId="6539AD45" w:rsidR="00F012F9" w:rsidRDefault="003F1157">
    <w:pPr>
      <w:pStyle w:val="Fuzeile"/>
      <w:tabs>
        <w:tab w:val="clear" w:pos="9072"/>
        <w:tab w:val="right" w:pos="7627"/>
      </w:tabs>
      <w:rPr>
        <w:rFonts w:ascii="Arial" w:eastAsia="Arial" w:hAnsi="Arial" w:cs="Arial"/>
        <w:color w:val="A6A6A6"/>
        <w:sz w:val="16"/>
        <w:szCs w:val="16"/>
        <w:u w:color="A6A6A6"/>
      </w:rPr>
    </w:pPr>
    <w:proofErr w:type="spellStart"/>
    <w:r>
      <w:rPr>
        <w:rFonts w:ascii="Arial" w:hAnsi="Arial"/>
        <w:color w:val="A6A6A6"/>
        <w:sz w:val="16"/>
        <w:szCs w:val="16"/>
        <w:u w:color="A6A6A6"/>
      </w:rPr>
      <w:t>Zehstraße</w:t>
    </w:r>
    <w:proofErr w:type="spellEnd"/>
    <w:r>
      <w:rPr>
        <w:rFonts w:ascii="Arial" w:hAnsi="Arial"/>
        <w:color w:val="A6A6A6"/>
        <w:sz w:val="16"/>
        <w:szCs w:val="16"/>
        <w:u w:color="A6A6A6"/>
      </w:rPr>
      <w:t xml:space="preserve"> 2,95111 </w:t>
    </w:r>
    <w:proofErr w:type="spellStart"/>
    <w:r>
      <w:rPr>
        <w:rFonts w:ascii="Arial" w:hAnsi="Arial"/>
        <w:color w:val="A6A6A6"/>
        <w:sz w:val="16"/>
        <w:szCs w:val="16"/>
        <w:u w:color="A6A6A6"/>
      </w:rPr>
      <w:t>Rehau</w:t>
    </w:r>
    <w:proofErr w:type="spellEnd"/>
  </w:p>
  <w:p w14:paraId="75E65A33" w14:textId="23889AB5" w:rsidR="00F012F9" w:rsidRDefault="003F1157">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Tel.: 09283/595-270</w:t>
    </w:r>
  </w:p>
  <w:p w14:paraId="211F3C95" w14:textId="1C8191BB" w:rsidR="00F012F9" w:rsidRDefault="003F1157">
    <w:pPr>
      <w:pStyle w:val="Fuzeile"/>
      <w:tabs>
        <w:tab w:val="clear" w:pos="9072"/>
        <w:tab w:val="right" w:pos="7627"/>
      </w:tabs>
      <w:rPr>
        <w:rFonts w:ascii="Arial" w:eastAsia="Arial" w:hAnsi="Arial" w:cs="Arial"/>
        <w:color w:val="A6A6A6"/>
        <w:sz w:val="16"/>
        <w:szCs w:val="16"/>
        <w:u w:color="A6A6A6"/>
      </w:rPr>
    </w:pPr>
    <w:proofErr w:type="spellStart"/>
    <w:r>
      <w:rPr>
        <w:rFonts w:ascii="Arial" w:hAnsi="Arial"/>
        <w:color w:val="A6A6A6"/>
        <w:sz w:val="16"/>
        <w:szCs w:val="16"/>
        <w:u w:color="A6A6A6"/>
      </w:rPr>
      <w:t>e-Mail</w:t>
    </w:r>
    <w:proofErr w:type="spellEnd"/>
    <w:r>
      <w:rPr>
        <w:rFonts w:ascii="Arial" w:hAnsi="Arial"/>
        <w:color w:val="A6A6A6"/>
        <w:sz w:val="16"/>
        <w:szCs w:val="16"/>
        <w:u w:color="A6A6A6"/>
      </w:rPr>
      <w:t xml:space="preserve">: </w:t>
    </w:r>
    <w:r w:rsidR="003A24DC">
      <w:rPr>
        <w:rFonts w:ascii="Arial" w:hAnsi="Arial"/>
        <w:color w:val="A6A6A6"/>
        <w:sz w:val="16"/>
        <w:szCs w:val="16"/>
        <w:u w:color="A6A6A6"/>
      </w:rPr>
      <w:t>natalia.schoettner</w:t>
    </w:r>
    <w:r>
      <w:rPr>
        <w:rFonts w:ascii="Arial" w:hAnsi="Arial"/>
        <w:color w:val="A6A6A6"/>
        <w:sz w:val="16"/>
        <w:szCs w:val="16"/>
        <w:u w:color="A6A6A6"/>
      </w:rPr>
      <w:t>@lamilux.de</w:t>
    </w:r>
  </w:p>
  <w:p w14:paraId="4663E2E4" w14:textId="77777777" w:rsidR="00F012F9" w:rsidRDefault="003F1157">
    <w:pPr>
      <w:pStyle w:val="Fuzeile"/>
      <w:tabs>
        <w:tab w:val="clear" w:pos="9072"/>
        <w:tab w:val="right" w:pos="7627"/>
      </w:tabs>
      <w:jc w:val="right"/>
    </w:pPr>
    <w:r>
      <w:rPr>
        <w:rFonts w:ascii="Arial" w:hAnsi="Arial"/>
        <w:color w:val="A6A6A6"/>
        <w:sz w:val="16"/>
        <w:szCs w:val="16"/>
        <w:u w:color="A6A6A6"/>
      </w:rPr>
      <w:t xml:space="preserve">Seite </w:t>
    </w:r>
    <w:r>
      <w:rPr>
        <w:rFonts w:ascii="Arial" w:eastAsia="Arial" w:hAnsi="Arial" w:cs="Arial"/>
        <w:color w:val="A6A6A6"/>
        <w:sz w:val="16"/>
        <w:szCs w:val="16"/>
        <w:u w:color="A6A6A6"/>
      </w:rPr>
      <w:fldChar w:fldCharType="begin"/>
    </w:r>
    <w:r>
      <w:rPr>
        <w:rFonts w:ascii="Arial" w:eastAsia="Arial" w:hAnsi="Arial" w:cs="Arial"/>
        <w:color w:val="A6A6A6"/>
        <w:sz w:val="16"/>
        <w:szCs w:val="16"/>
        <w:u w:color="A6A6A6"/>
      </w:rPr>
      <w:instrText xml:space="preserve"> PAGE </w:instrText>
    </w:r>
    <w:r>
      <w:rPr>
        <w:rFonts w:ascii="Arial" w:eastAsia="Arial" w:hAnsi="Arial" w:cs="Arial"/>
        <w:color w:val="A6A6A6"/>
        <w:sz w:val="16"/>
        <w:szCs w:val="16"/>
        <w:u w:color="A6A6A6"/>
      </w:rPr>
      <w:fldChar w:fldCharType="separate"/>
    </w:r>
    <w:r w:rsidR="003A24DC">
      <w:rPr>
        <w:rFonts w:ascii="Arial" w:eastAsia="Arial" w:hAnsi="Arial" w:cs="Arial"/>
        <w:noProof/>
        <w:color w:val="A6A6A6"/>
        <w:sz w:val="16"/>
        <w:szCs w:val="16"/>
        <w:u w:color="A6A6A6"/>
      </w:rPr>
      <w:t>1</w:t>
    </w:r>
    <w:r>
      <w:rPr>
        <w:rFonts w:ascii="Arial" w:eastAsia="Arial" w:hAnsi="Arial" w:cs="Arial"/>
        <w:color w:val="A6A6A6"/>
        <w:sz w:val="16"/>
        <w:szCs w:val="16"/>
        <w:u w:color="A6A6A6"/>
      </w:rPr>
      <w:fldChar w:fldCharType="end"/>
    </w:r>
    <w:r>
      <w:rPr>
        <w:rFonts w:ascii="Arial" w:hAnsi="Arial"/>
        <w:color w:val="A6A6A6"/>
        <w:sz w:val="16"/>
        <w:szCs w:val="16"/>
        <w:u w:color="A6A6A6"/>
      </w:rPr>
      <w:t xml:space="preserve"> von </w:t>
    </w:r>
    <w:r>
      <w:rPr>
        <w:rFonts w:ascii="Arial" w:eastAsia="Arial" w:hAnsi="Arial" w:cs="Arial"/>
        <w:color w:val="A6A6A6"/>
        <w:sz w:val="16"/>
        <w:szCs w:val="16"/>
        <w:u w:color="A6A6A6"/>
      </w:rPr>
      <w:fldChar w:fldCharType="begin"/>
    </w:r>
    <w:r>
      <w:rPr>
        <w:rFonts w:ascii="Arial" w:eastAsia="Arial" w:hAnsi="Arial" w:cs="Arial"/>
        <w:color w:val="A6A6A6"/>
        <w:sz w:val="16"/>
        <w:szCs w:val="16"/>
        <w:u w:color="A6A6A6"/>
      </w:rPr>
      <w:instrText xml:space="preserve"> NUMPAGES </w:instrText>
    </w:r>
    <w:r>
      <w:rPr>
        <w:rFonts w:ascii="Arial" w:eastAsia="Arial" w:hAnsi="Arial" w:cs="Arial"/>
        <w:color w:val="A6A6A6"/>
        <w:sz w:val="16"/>
        <w:szCs w:val="16"/>
        <w:u w:color="A6A6A6"/>
      </w:rPr>
      <w:fldChar w:fldCharType="separate"/>
    </w:r>
    <w:r w:rsidR="003A24DC">
      <w:rPr>
        <w:rFonts w:ascii="Arial" w:eastAsia="Arial" w:hAnsi="Arial" w:cs="Arial"/>
        <w:noProof/>
        <w:color w:val="A6A6A6"/>
        <w:sz w:val="16"/>
        <w:szCs w:val="16"/>
        <w:u w:color="A6A6A6"/>
      </w:rPr>
      <w:t>2</w:t>
    </w:r>
    <w:r>
      <w:rPr>
        <w:rFonts w:ascii="Arial" w:eastAsia="Arial" w:hAnsi="Arial" w:cs="Arial"/>
        <w:color w:val="A6A6A6"/>
        <w:sz w:val="16"/>
        <w:szCs w:val="16"/>
        <w:u w:color="A6A6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31A19" w14:textId="77777777" w:rsidR="003F1157" w:rsidRDefault="003F1157">
      <w:r>
        <w:separator/>
      </w:r>
    </w:p>
  </w:footnote>
  <w:footnote w:type="continuationSeparator" w:id="0">
    <w:p w14:paraId="2FEBE731" w14:textId="77777777" w:rsidR="003F1157" w:rsidRDefault="003F1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743B0" w14:textId="4002896C" w:rsidR="00F012F9" w:rsidRDefault="003F1157">
    <w:pPr>
      <w:pStyle w:val="Kopfzeile"/>
      <w:tabs>
        <w:tab w:val="clear" w:pos="4536"/>
        <w:tab w:val="clear" w:pos="9072"/>
        <w:tab w:val="left" w:pos="1820"/>
      </w:tabs>
      <w:rPr>
        <w:rFonts w:ascii="Arial" w:hAnsi="Arial"/>
      </w:rPr>
    </w:pPr>
    <w:r>
      <w:rPr>
        <w:noProof/>
      </w:rPr>
      <w:drawing>
        <wp:anchor distT="152400" distB="152400" distL="152400" distR="152400" simplePos="0" relativeHeight="251658240" behindDoc="1" locked="0" layoutInCell="1" allowOverlap="1" wp14:anchorId="01025EFF" wp14:editId="53031804">
          <wp:simplePos x="0" y="0"/>
          <wp:positionH relativeFrom="page">
            <wp:posOffset>0</wp:posOffset>
          </wp:positionH>
          <wp:positionV relativeFrom="page">
            <wp:posOffset>0</wp:posOffset>
          </wp:positionV>
          <wp:extent cx="7543800" cy="1393158"/>
          <wp:effectExtent l="0" t="0" r="0" b="0"/>
          <wp:wrapNone/>
          <wp:docPr id="1073741825" name="officeArt object" descr="Grafik 7"/>
          <wp:cNvGraphicFramePr/>
          <a:graphic xmlns:a="http://schemas.openxmlformats.org/drawingml/2006/main">
            <a:graphicData uri="http://schemas.openxmlformats.org/drawingml/2006/picture">
              <pic:pic xmlns:pic="http://schemas.openxmlformats.org/drawingml/2006/picture">
                <pic:nvPicPr>
                  <pic:cNvPr id="1073741825" name="Grafik 7" descr="Grafik 7"/>
                  <pic:cNvPicPr>
                    <a:picLocks noChangeAspect="1"/>
                  </pic:cNvPicPr>
                </pic:nvPicPr>
                <pic:blipFill>
                  <a:blip r:embed="rId1"/>
                  <a:stretch>
                    <a:fillRect/>
                  </a:stretch>
                </pic:blipFill>
                <pic:spPr>
                  <a:xfrm>
                    <a:off x="0" y="0"/>
                    <a:ext cx="7543800" cy="1393158"/>
                  </a:xfrm>
                  <a:prstGeom prst="rect">
                    <a:avLst/>
                  </a:prstGeom>
                  <a:ln w="12700" cap="flat">
                    <a:noFill/>
                    <a:miter lim="400000"/>
                  </a:ln>
                  <a:effectLst/>
                </pic:spPr>
              </pic:pic>
            </a:graphicData>
          </a:graphic>
        </wp:anchor>
      </w:drawing>
    </w:r>
  </w:p>
  <w:p w14:paraId="544CACE0" w14:textId="77777777" w:rsidR="00F012F9" w:rsidRDefault="003F1157">
    <w:pPr>
      <w:pStyle w:val="Kopfzeile"/>
      <w:tabs>
        <w:tab w:val="clear" w:pos="4536"/>
        <w:tab w:val="clear" w:pos="9072"/>
        <w:tab w:val="left" w:pos="1440"/>
      </w:tabs>
      <w:rPr>
        <w:rFonts w:ascii="Arial" w:hAnsi="Arial"/>
      </w:rPr>
    </w:pPr>
    <w:r>
      <w:rPr>
        <w:rFonts w:ascii="Arial" w:hAnsi="Arial"/>
      </w:rPr>
      <w:tab/>
    </w:r>
  </w:p>
  <w:p w14:paraId="1C90E378" w14:textId="77777777" w:rsidR="00F012F9" w:rsidRDefault="003F1157">
    <w:pPr>
      <w:pStyle w:val="Kopfzeile"/>
      <w:tabs>
        <w:tab w:val="clear" w:pos="4536"/>
        <w:tab w:val="clear" w:pos="9072"/>
        <w:tab w:val="left" w:pos="6570"/>
      </w:tabs>
      <w:rPr>
        <w:rFonts w:ascii="Arial" w:hAnsi="Arial"/>
      </w:rPr>
    </w:pPr>
    <w:r>
      <w:rPr>
        <w:rFonts w:ascii="Arial" w:hAnsi="Arial"/>
      </w:rPr>
      <w:tab/>
    </w:r>
  </w:p>
  <w:p w14:paraId="7D73411D" w14:textId="77777777" w:rsidR="00F012F9" w:rsidRDefault="003F1157">
    <w:pPr>
      <w:pStyle w:val="Kopfzeile"/>
      <w:tabs>
        <w:tab w:val="clear" w:pos="4536"/>
        <w:tab w:val="clear" w:pos="9072"/>
        <w:tab w:val="left" w:pos="1820"/>
      </w:tabs>
      <w:spacing w:line="60" w:lineRule="exact"/>
      <w:rPr>
        <w:rFonts w:ascii="Arial" w:eastAsia="Arial" w:hAnsi="Arial" w:cs="Arial"/>
      </w:rPr>
    </w:pPr>
    <w:r>
      <w:rPr>
        <w:rFonts w:ascii="Arial" w:hAnsi="Arial"/>
      </w:rPr>
      <w:t xml:space="preserve">    </w:t>
    </w:r>
  </w:p>
  <w:p w14:paraId="49960386" w14:textId="78C84B5B" w:rsidR="00F012F9" w:rsidRDefault="003F1157">
    <w:pPr>
      <w:pStyle w:val="Kopfzeile"/>
      <w:tabs>
        <w:tab w:val="clear" w:pos="4536"/>
        <w:tab w:val="clear" w:pos="9072"/>
        <w:tab w:val="left" w:pos="1820"/>
      </w:tabs>
    </w:pPr>
    <w:proofErr w:type="spellStart"/>
    <w:r>
      <w:rPr>
        <w:rFonts w:ascii="Arial" w:hAnsi="Arial"/>
      </w:rPr>
      <w:t>Rehau</w:t>
    </w:r>
    <w:proofErr w:type="spellEnd"/>
    <w:r>
      <w:rPr>
        <w:rFonts w:ascii="Arial" w:hAnsi="Arial"/>
      </w:rPr>
      <w:t xml:space="preserve">, </w:t>
    </w:r>
    <w:r w:rsidR="003A24DC">
      <w:rPr>
        <w:rFonts w:ascii="Arial" w:hAnsi="Arial"/>
      </w:rPr>
      <w:t>12. Dezember</w:t>
    </w:r>
    <w:r>
      <w:rPr>
        <w:rFonts w:ascii="Arial" w:hAnsi="Arial"/>
      </w:rPr>
      <w:t xml:space="preserve"> 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2F9"/>
    <w:rsid w:val="003A24DC"/>
    <w:rsid w:val="003F1157"/>
    <w:rsid w:val="004656F8"/>
    <w:rsid w:val="00E57AC1"/>
    <w:rsid w:val="00F012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16105"/>
  <w15:docId w15:val="{4FD36594-136A-48AE-92E4-E8C251B14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cs="Arial Unicode MS"/>
      <w:color w:val="000000"/>
      <w:sz w:val="24"/>
      <w:szCs w:val="24"/>
      <w:u w:color="000000"/>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cs="Arial Unicode MS"/>
      <w:color w:val="000000"/>
      <w:sz w:val="24"/>
      <w:szCs w:val="24"/>
      <w:u w:color="000000"/>
    </w:rPr>
  </w:style>
  <w:style w:type="paragraph" w:styleId="Fuzeile">
    <w:name w:val="footer"/>
    <w:pPr>
      <w:tabs>
        <w:tab w:val="center" w:pos="4536"/>
        <w:tab w:val="right" w:pos="9072"/>
      </w:tabs>
    </w:pPr>
    <w:rPr>
      <w:rFonts w:eastAsia="Times New Roman"/>
      <w:color w:val="000000"/>
      <w:sz w:val="24"/>
      <w:szCs w:val="24"/>
      <w:u w:color="000000"/>
    </w:rPr>
  </w:style>
  <w:style w:type="character" w:customStyle="1" w:styleId="Ohne">
    <w:name w:val="Ohne"/>
  </w:style>
  <w:style w:type="character" w:customStyle="1" w:styleId="Hyperlink0">
    <w:name w:val="Hyperlink.0"/>
    <w:basedOn w:val="Ohne"/>
    <w:rPr>
      <w:rFonts w:ascii="Arial" w:eastAsia="Arial" w:hAnsi="Arial" w:cs="Arial"/>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amilux.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634</Words>
  <Characters>3995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Schöttner, Natalia</cp:lastModifiedBy>
  <cp:revision>4</cp:revision>
  <cp:lastPrinted>2023-12-12T07:52:00Z</cp:lastPrinted>
  <dcterms:created xsi:type="dcterms:W3CDTF">2023-12-12T07:21:00Z</dcterms:created>
  <dcterms:modified xsi:type="dcterms:W3CDTF">2023-12-12T07:59:00Z</dcterms:modified>
</cp:coreProperties>
</file>