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4636C" w14:textId="2938CEDA" w:rsidR="00FB4C43" w:rsidRDefault="000A7850" w:rsidP="00FB4C43">
      <w:pPr>
        <w:spacing w:line="360" w:lineRule="auto"/>
        <w:jc w:val="both"/>
        <w:rPr>
          <w:rFonts w:ascii="Arial" w:hAnsi="Arial" w:cs="Arial"/>
          <w:bCs/>
          <w:u w:val="single"/>
        </w:rPr>
      </w:pPr>
      <w:r w:rsidRPr="000A7850">
        <w:rPr>
          <w:rFonts w:ascii="Arial" w:hAnsi="Arial" w:cs="Arial"/>
          <w:bCs/>
          <w:u w:val="single"/>
        </w:rPr>
        <w:t>Wissen und Innovation für die Composite-Branche</w:t>
      </w:r>
    </w:p>
    <w:p w14:paraId="26935EBE" w14:textId="77777777" w:rsidR="000A7850" w:rsidRDefault="000A7850" w:rsidP="00FB4C43">
      <w:pPr>
        <w:spacing w:line="360" w:lineRule="auto"/>
        <w:jc w:val="both"/>
        <w:rPr>
          <w:rFonts w:ascii="Arial" w:hAnsi="Arial" w:cs="Arial"/>
          <w:bCs/>
          <w:sz w:val="22"/>
          <w:szCs w:val="22"/>
          <w:u w:val="single"/>
        </w:rPr>
      </w:pPr>
    </w:p>
    <w:p w14:paraId="7E870265" w14:textId="4DF47159" w:rsidR="00FB4C43" w:rsidRPr="00574D2E" w:rsidRDefault="000A7850" w:rsidP="00574D2E">
      <w:pPr>
        <w:rPr>
          <w:sz w:val="52"/>
          <w:szCs w:val="52"/>
        </w:rPr>
      </w:pPr>
      <w:r>
        <w:rPr>
          <w:rFonts w:ascii="Arial" w:hAnsi="Arial" w:cs="Arial"/>
          <w:b/>
          <w:bCs/>
          <w:sz w:val="48"/>
          <w:szCs w:val="48"/>
        </w:rPr>
        <w:t>L</w:t>
      </w:r>
      <w:r w:rsidRPr="000A7850">
        <w:rPr>
          <w:rFonts w:ascii="Arial" w:hAnsi="Arial" w:cs="Arial"/>
          <w:b/>
          <w:bCs/>
          <w:sz w:val="48"/>
          <w:szCs w:val="48"/>
        </w:rPr>
        <w:t xml:space="preserve">AMILUX startet </w:t>
      </w:r>
      <w:proofErr w:type="spellStart"/>
      <w:r w:rsidRPr="000A7850">
        <w:rPr>
          <w:rFonts w:ascii="Arial" w:hAnsi="Arial" w:cs="Arial"/>
          <w:b/>
          <w:bCs/>
          <w:sz w:val="48"/>
          <w:szCs w:val="48"/>
        </w:rPr>
        <w:t>Webinarserie</w:t>
      </w:r>
      <w:proofErr w:type="spellEnd"/>
      <w:r w:rsidRPr="000A7850">
        <w:rPr>
          <w:rFonts w:ascii="Arial" w:hAnsi="Arial" w:cs="Arial"/>
          <w:b/>
          <w:bCs/>
          <w:sz w:val="48"/>
          <w:szCs w:val="48"/>
        </w:rPr>
        <w:t xml:space="preserve"> 2025</w:t>
      </w:r>
    </w:p>
    <w:p w14:paraId="1C73C691" w14:textId="77777777" w:rsidR="00FB4C43" w:rsidRDefault="00FB4C43" w:rsidP="00FB4C43">
      <w:pPr>
        <w:spacing w:line="360" w:lineRule="auto"/>
        <w:jc w:val="both"/>
        <w:rPr>
          <w:rFonts w:ascii="Arial" w:hAnsi="Arial" w:cs="Arial"/>
          <w:bCs/>
          <w:sz w:val="22"/>
          <w:szCs w:val="22"/>
        </w:rPr>
      </w:pPr>
    </w:p>
    <w:p w14:paraId="20C8AA21" w14:textId="1011D9FB" w:rsidR="00FB4C43" w:rsidRDefault="000A7850" w:rsidP="00FB4C43">
      <w:pPr>
        <w:spacing w:line="360" w:lineRule="auto"/>
        <w:jc w:val="both"/>
        <w:rPr>
          <w:rFonts w:ascii="Arial" w:hAnsi="Arial" w:cs="Arial"/>
          <w:bCs/>
          <w:sz w:val="22"/>
          <w:szCs w:val="22"/>
        </w:rPr>
      </w:pPr>
      <w:r w:rsidRPr="000A7850">
        <w:rPr>
          <w:rFonts w:ascii="Arial" w:hAnsi="Arial" w:cs="Arial"/>
          <w:b/>
          <w:sz w:val="22"/>
          <w:szCs w:val="22"/>
        </w:rPr>
        <w:t xml:space="preserve">LAMILUX Composites freut sich, die </w:t>
      </w:r>
      <w:proofErr w:type="spellStart"/>
      <w:r w:rsidRPr="000A7850">
        <w:rPr>
          <w:rFonts w:ascii="Arial" w:hAnsi="Arial" w:cs="Arial"/>
          <w:b/>
          <w:sz w:val="22"/>
          <w:szCs w:val="22"/>
        </w:rPr>
        <w:t>Webinarserie</w:t>
      </w:r>
      <w:proofErr w:type="spellEnd"/>
      <w:r w:rsidRPr="000A7850">
        <w:rPr>
          <w:rFonts w:ascii="Arial" w:hAnsi="Arial" w:cs="Arial"/>
          <w:b/>
          <w:sz w:val="22"/>
          <w:szCs w:val="22"/>
        </w:rPr>
        <w:t xml:space="preserve"> 2025 anzukündigen, </w:t>
      </w:r>
      <w:proofErr w:type="gramStart"/>
      <w:r w:rsidRPr="000A7850">
        <w:rPr>
          <w:rFonts w:ascii="Arial" w:hAnsi="Arial" w:cs="Arial"/>
          <w:b/>
          <w:sz w:val="22"/>
          <w:szCs w:val="22"/>
        </w:rPr>
        <w:t>die Fachleuten</w:t>
      </w:r>
      <w:proofErr w:type="gramEnd"/>
      <w:r w:rsidRPr="000A7850">
        <w:rPr>
          <w:rFonts w:ascii="Arial" w:hAnsi="Arial" w:cs="Arial"/>
          <w:b/>
          <w:sz w:val="22"/>
          <w:szCs w:val="22"/>
        </w:rPr>
        <w:t xml:space="preserve"> und Interessierten aus der Composite-Branche wertvolle Einblicke und praxisnahe Informationen bietet. Die Webinare sind Teil der LAMILUX Academy und bieten eine Plattform, um Wissen zu teilen, Trends zu diskutieren und innovative Lösungen zu präsentieren.</w:t>
      </w:r>
    </w:p>
    <w:p w14:paraId="4BFD64E6" w14:textId="77777777" w:rsidR="00FB4C43" w:rsidRDefault="00FB4C43" w:rsidP="00FB4C43">
      <w:pPr>
        <w:spacing w:line="360" w:lineRule="auto"/>
        <w:jc w:val="both"/>
        <w:rPr>
          <w:rFonts w:ascii="Arial" w:hAnsi="Arial" w:cs="Arial"/>
          <w:bCs/>
          <w:sz w:val="22"/>
          <w:szCs w:val="22"/>
        </w:rPr>
      </w:pPr>
    </w:p>
    <w:p w14:paraId="57D53F7C" w14:textId="4CC650EA" w:rsidR="00FB4C43" w:rsidRDefault="000A7850" w:rsidP="00FB4C43">
      <w:pPr>
        <w:spacing w:line="360" w:lineRule="auto"/>
        <w:jc w:val="both"/>
        <w:rPr>
          <w:rFonts w:ascii="Arial" w:hAnsi="Arial" w:cs="Arial"/>
          <w:bCs/>
          <w:sz w:val="22"/>
          <w:szCs w:val="22"/>
        </w:rPr>
      </w:pPr>
      <w:r w:rsidRPr="000A7850">
        <w:rPr>
          <w:rFonts w:ascii="Arial" w:hAnsi="Arial" w:cs="Arial"/>
          <w:bCs/>
          <w:sz w:val="22"/>
          <w:szCs w:val="22"/>
        </w:rPr>
        <w:t xml:space="preserve">Die </w:t>
      </w:r>
      <w:proofErr w:type="spellStart"/>
      <w:r w:rsidRPr="000A7850">
        <w:rPr>
          <w:rFonts w:ascii="Arial" w:hAnsi="Arial" w:cs="Arial"/>
          <w:bCs/>
          <w:sz w:val="22"/>
          <w:szCs w:val="22"/>
        </w:rPr>
        <w:t>Webinarserie</w:t>
      </w:r>
      <w:proofErr w:type="spellEnd"/>
      <w:r w:rsidRPr="000A7850">
        <w:rPr>
          <w:rFonts w:ascii="Arial" w:hAnsi="Arial" w:cs="Arial"/>
          <w:bCs/>
          <w:sz w:val="22"/>
          <w:szCs w:val="22"/>
        </w:rPr>
        <w:t xml:space="preserve"> umfasst eine Vielzahl von Themen, die speziell auf die Bedürfnisse der Branche zugeschnitten sind. Von den neuesten Entwicklungen in der Materialtechnologie bis hin zu Best Practices in der Anwendung – die Teilnehmer können sich </w:t>
      </w:r>
      <w:proofErr w:type="gramStart"/>
      <w:r w:rsidRPr="000A7850">
        <w:rPr>
          <w:rFonts w:ascii="Arial" w:hAnsi="Arial" w:cs="Arial"/>
          <w:bCs/>
          <w:sz w:val="22"/>
          <w:szCs w:val="22"/>
        </w:rPr>
        <w:t>auf</w:t>
      </w:r>
      <w:r>
        <w:rPr>
          <w:rFonts w:ascii="Arial" w:hAnsi="Arial" w:cs="Arial"/>
          <w:bCs/>
          <w:sz w:val="22"/>
          <w:szCs w:val="22"/>
        </w:rPr>
        <w:t xml:space="preserve"> </w:t>
      </w:r>
      <w:r w:rsidRPr="000A7850">
        <w:rPr>
          <w:rFonts w:ascii="Arial" w:hAnsi="Arial" w:cs="Arial"/>
          <w:bCs/>
          <w:sz w:val="22"/>
          <w:szCs w:val="22"/>
        </w:rPr>
        <w:t>spannende</w:t>
      </w:r>
      <w:proofErr w:type="gramEnd"/>
      <w:r w:rsidRPr="000A7850">
        <w:rPr>
          <w:rFonts w:ascii="Arial" w:hAnsi="Arial" w:cs="Arial"/>
          <w:bCs/>
          <w:sz w:val="22"/>
          <w:szCs w:val="22"/>
        </w:rPr>
        <w:t xml:space="preserve"> Inhalte freuen, die von unseren Experten präsentiert werden.</w:t>
      </w:r>
    </w:p>
    <w:p w14:paraId="39D43122" w14:textId="77777777" w:rsidR="000A7850" w:rsidRDefault="000A7850" w:rsidP="00FB4C43">
      <w:pPr>
        <w:spacing w:line="360" w:lineRule="auto"/>
        <w:jc w:val="both"/>
        <w:rPr>
          <w:rFonts w:ascii="Arial" w:hAnsi="Arial" w:cs="Arial"/>
          <w:bCs/>
          <w:sz w:val="22"/>
          <w:szCs w:val="22"/>
        </w:rPr>
      </w:pPr>
    </w:p>
    <w:p w14:paraId="4ADAF5A0" w14:textId="77777777" w:rsidR="000A7850" w:rsidRPr="00D33FF3" w:rsidRDefault="000A7850" w:rsidP="000A785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u w:val="single"/>
        </w:rPr>
      </w:pPr>
      <w:r w:rsidRPr="00D33FF3">
        <w:rPr>
          <w:sz w:val="24"/>
          <w:szCs w:val="24"/>
          <w:u w:val="single"/>
        </w:rPr>
        <w:t>Freuen Sie sich auf folgende Webinare der LAMILUX Academy:</w:t>
      </w:r>
    </w:p>
    <w:p w14:paraId="0AD3159E" w14:textId="77777777" w:rsidR="00FB4C43" w:rsidRDefault="00FB4C43" w:rsidP="00FB4C43">
      <w:pPr>
        <w:spacing w:line="360" w:lineRule="auto"/>
        <w:jc w:val="both"/>
        <w:rPr>
          <w:rFonts w:ascii="Arial" w:hAnsi="Arial" w:cs="Arial"/>
          <w:bCs/>
          <w:sz w:val="22"/>
          <w:szCs w:val="22"/>
        </w:rPr>
      </w:pPr>
    </w:p>
    <w:p w14:paraId="01634305" w14:textId="77777777" w:rsidR="000A7850" w:rsidRPr="000A7850" w:rsidRDefault="000A7850" w:rsidP="000A7850">
      <w:pPr>
        <w:spacing w:line="360" w:lineRule="auto"/>
        <w:jc w:val="both"/>
        <w:rPr>
          <w:rFonts w:ascii="Arial" w:hAnsi="Arial" w:cs="Arial"/>
          <w:b/>
          <w:bCs/>
          <w:sz w:val="22"/>
          <w:szCs w:val="22"/>
          <w:lang w:val="en-US"/>
        </w:rPr>
      </w:pPr>
      <w:r w:rsidRPr="000A7850">
        <w:rPr>
          <w:rFonts w:ascii="Arial" w:hAnsi="Arial" w:cs="Arial"/>
          <w:b/>
          <w:bCs/>
          <w:sz w:val="22"/>
          <w:szCs w:val="22"/>
          <w:lang w:val="en-US"/>
        </w:rPr>
        <w:t>Tips for the optimal processing of glass fiber reinforced plastics (GRP)</w:t>
      </w:r>
    </w:p>
    <w:p w14:paraId="06B01A99" w14:textId="26FFEB17" w:rsidR="000A7850" w:rsidRPr="000A7850" w:rsidRDefault="000A7850" w:rsidP="000A7850">
      <w:pPr>
        <w:spacing w:line="360" w:lineRule="auto"/>
        <w:jc w:val="both"/>
        <w:rPr>
          <w:rFonts w:ascii="Arial" w:hAnsi="Arial" w:cs="Arial"/>
          <w:sz w:val="22"/>
          <w:szCs w:val="22"/>
        </w:rPr>
      </w:pPr>
      <w:r>
        <w:rPr>
          <w:rFonts w:ascii="Arial" w:hAnsi="Arial" w:cs="Arial"/>
          <w:sz w:val="22"/>
          <w:szCs w:val="22"/>
        </w:rPr>
        <w:t xml:space="preserve">Donnerstag, </w:t>
      </w:r>
      <w:r w:rsidRPr="000A7850">
        <w:rPr>
          <w:rFonts w:ascii="Arial" w:hAnsi="Arial" w:cs="Arial"/>
          <w:sz w:val="22"/>
          <w:szCs w:val="22"/>
        </w:rPr>
        <w:t xml:space="preserve">27.03.2025 - 09:00 </w:t>
      </w:r>
      <w:r>
        <w:rPr>
          <w:rFonts w:ascii="Arial" w:hAnsi="Arial" w:cs="Arial"/>
          <w:sz w:val="22"/>
          <w:szCs w:val="22"/>
        </w:rPr>
        <w:t>Uhr</w:t>
      </w:r>
      <w:r w:rsidR="00D33FF3">
        <w:rPr>
          <w:rFonts w:ascii="Arial" w:hAnsi="Arial" w:cs="Arial"/>
          <w:sz w:val="22"/>
          <w:szCs w:val="22"/>
        </w:rPr>
        <w:t xml:space="preserve"> </w:t>
      </w:r>
      <w:r w:rsidR="00D33FF3" w:rsidRPr="00D33FF3">
        <w:rPr>
          <w:rFonts w:ascii="Arial" w:hAnsi="Arial" w:cs="Arial"/>
          <w:sz w:val="22"/>
          <w:szCs w:val="22"/>
        </w:rPr>
        <w:t>(MEZ)</w:t>
      </w:r>
    </w:p>
    <w:p w14:paraId="50408FB7" w14:textId="77777777" w:rsidR="000A7850" w:rsidRPr="000A7850" w:rsidRDefault="000A7850" w:rsidP="000A7850">
      <w:pPr>
        <w:spacing w:line="360" w:lineRule="auto"/>
        <w:jc w:val="both"/>
        <w:rPr>
          <w:rFonts w:ascii="Arial" w:hAnsi="Arial" w:cs="Arial"/>
          <w:bCs/>
          <w:sz w:val="22"/>
          <w:szCs w:val="22"/>
        </w:rPr>
      </w:pPr>
      <w:r w:rsidRPr="000A7850">
        <w:rPr>
          <w:rFonts w:ascii="Arial" w:hAnsi="Arial" w:cs="Arial"/>
          <w:bCs/>
          <w:sz w:val="22"/>
          <w:szCs w:val="22"/>
        </w:rPr>
        <w:t>Referent: Daniel Hauenstein</w:t>
      </w:r>
    </w:p>
    <w:p w14:paraId="73E6FD8C" w14:textId="77777777" w:rsidR="00FB4C43" w:rsidRPr="000A7850" w:rsidRDefault="00FB4C43" w:rsidP="00FB4C43">
      <w:pPr>
        <w:spacing w:line="360" w:lineRule="auto"/>
        <w:jc w:val="both"/>
        <w:rPr>
          <w:rFonts w:ascii="Arial" w:hAnsi="Arial" w:cs="Arial"/>
          <w:bCs/>
          <w:sz w:val="22"/>
          <w:szCs w:val="22"/>
        </w:rPr>
      </w:pPr>
    </w:p>
    <w:p w14:paraId="0AB2383D" w14:textId="1DEACF51" w:rsidR="000A7850" w:rsidRPr="00D33FF3" w:rsidRDefault="000A7850" w:rsidP="00D33FF3">
      <w:pPr>
        <w:spacing w:line="360" w:lineRule="auto"/>
        <w:jc w:val="both"/>
        <w:rPr>
          <w:rFonts w:ascii="Arial" w:hAnsi="Arial" w:cs="Arial"/>
          <w:b/>
          <w:bCs/>
          <w:sz w:val="22"/>
          <w:szCs w:val="22"/>
          <w:lang w:val="en-US"/>
        </w:rPr>
      </w:pPr>
      <w:r w:rsidRPr="00D33FF3">
        <w:rPr>
          <w:rFonts w:ascii="Arial" w:hAnsi="Arial" w:cs="Arial"/>
          <w:b/>
          <w:bCs/>
          <w:sz w:val="22"/>
          <w:szCs w:val="22"/>
          <w:lang w:val="en-US"/>
        </w:rPr>
        <w:t>Prefab innovation: How glass fiber reinforced plastics (GRP) is transforming construction</w:t>
      </w:r>
    </w:p>
    <w:p w14:paraId="15C9ABD8" w14:textId="35D287EF" w:rsidR="000A7850" w:rsidRPr="000A7850" w:rsidRDefault="00C66F38" w:rsidP="000A7850">
      <w:pPr>
        <w:spacing w:line="360" w:lineRule="auto"/>
        <w:jc w:val="both"/>
        <w:rPr>
          <w:rFonts w:ascii="Arial" w:hAnsi="Arial" w:cs="Arial"/>
          <w:sz w:val="22"/>
          <w:szCs w:val="22"/>
        </w:rPr>
      </w:pPr>
      <w:r>
        <w:rPr>
          <w:rFonts w:ascii="Arial" w:hAnsi="Arial" w:cs="Arial"/>
          <w:sz w:val="22"/>
          <w:szCs w:val="22"/>
        </w:rPr>
        <w:t>Donnerstag</w:t>
      </w:r>
      <w:r w:rsidR="000A7850">
        <w:rPr>
          <w:rFonts w:ascii="Arial" w:hAnsi="Arial" w:cs="Arial"/>
          <w:sz w:val="22"/>
          <w:szCs w:val="22"/>
        </w:rPr>
        <w:t>,</w:t>
      </w:r>
      <w:r w:rsidR="000A7850" w:rsidRPr="000A7850">
        <w:rPr>
          <w:rFonts w:ascii="Arial" w:hAnsi="Arial" w:cs="Arial"/>
          <w:sz w:val="22"/>
          <w:szCs w:val="22"/>
        </w:rPr>
        <w:t xml:space="preserve"> 22.05.2025 - 09:00 </w:t>
      </w:r>
      <w:r w:rsidR="000A7850">
        <w:rPr>
          <w:rFonts w:ascii="Arial" w:hAnsi="Arial" w:cs="Arial"/>
          <w:sz w:val="22"/>
          <w:szCs w:val="22"/>
        </w:rPr>
        <w:t>Uhr</w:t>
      </w:r>
      <w:r w:rsidR="00D33FF3">
        <w:rPr>
          <w:rFonts w:ascii="Arial" w:hAnsi="Arial" w:cs="Arial"/>
          <w:sz w:val="22"/>
          <w:szCs w:val="22"/>
        </w:rPr>
        <w:t xml:space="preserve"> </w:t>
      </w:r>
      <w:r w:rsidR="00D33FF3" w:rsidRPr="00D33FF3">
        <w:rPr>
          <w:rFonts w:ascii="Arial" w:hAnsi="Arial" w:cs="Arial"/>
          <w:sz w:val="22"/>
          <w:szCs w:val="22"/>
        </w:rPr>
        <w:t>(MEZ)</w:t>
      </w:r>
    </w:p>
    <w:p w14:paraId="425EA4AF" w14:textId="77777777" w:rsidR="000A7850" w:rsidRPr="000A7850" w:rsidRDefault="000A7850" w:rsidP="000A7850">
      <w:pPr>
        <w:spacing w:line="360" w:lineRule="auto"/>
        <w:jc w:val="both"/>
        <w:rPr>
          <w:rFonts w:ascii="Arial" w:hAnsi="Arial" w:cs="Arial"/>
          <w:bCs/>
          <w:sz w:val="22"/>
          <w:szCs w:val="22"/>
        </w:rPr>
      </w:pPr>
      <w:r w:rsidRPr="000A7850">
        <w:rPr>
          <w:rFonts w:ascii="Arial" w:hAnsi="Arial" w:cs="Arial"/>
          <w:bCs/>
          <w:sz w:val="22"/>
          <w:szCs w:val="22"/>
        </w:rPr>
        <w:t>Referent: Referent Jörn Müller-Klamt</w:t>
      </w:r>
    </w:p>
    <w:p w14:paraId="7FF2E3EC" w14:textId="77777777" w:rsidR="000A7850" w:rsidRPr="000A7850" w:rsidRDefault="000A7850" w:rsidP="00FB4C43">
      <w:pPr>
        <w:spacing w:line="360" w:lineRule="auto"/>
        <w:jc w:val="both"/>
        <w:rPr>
          <w:rFonts w:ascii="Arial" w:hAnsi="Arial" w:cs="Arial"/>
          <w:bCs/>
          <w:sz w:val="22"/>
          <w:szCs w:val="22"/>
        </w:rPr>
      </w:pPr>
    </w:p>
    <w:p w14:paraId="36FF0DB8" w14:textId="77777777" w:rsidR="000A7850" w:rsidRPr="000A7850" w:rsidRDefault="000A7850" w:rsidP="00FB4C43">
      <w:pPr>
        <w:spacing w:line="360" w:lineRule="auto"/>
        <w:jc w:val="both"/>
        <w:rPr>
          <w:rFonts w:ascii="Arial" w:hAnsi="Arial" w:cs="Arial"/>
          <w:bCs/>
          <w:sz w:val="22"/>
          <w:szCs w:val="22"/>
        </w:rPr>
      </w:pPr>
    </w:p>
    <w:p w14:paraId="73639971" w14:textId="7DF7FD43" w:rsidR="000A7850" w:rsidRDefault="000A7850" w:rsidP="00FB4C43">
      <w:pPr>
        <w:spacing w:line="360" w:lineRule="auto"/>
        <w:jc w:val="both"/>
        <w:rPr>
          <w:rFonts w:ascii="Arial" w:hAnsi="Arial" w:cs="Arial"/>
          <w:b/>
          <w:bCs/>
          <w:sz w:val="22"/>
          <w:szCs w:val="22"/>
          <w:lang w:val="en-US"/>
        </w:rPr>
      </w:pPr>
      <w:r w:rsidRPr="000A7850">
        <w:rPr>
          <w:rFonts w:ascii="Arial" w:hAnsi="Arial" w:cs="Arial"/>
          <w:b/>
          <w:bCs/>
          <w:sz w:val="22"/>
          <w:szCs w:val="22"/>
          <w:lang w:val="en-US"/>
        </w:rPr>
        <w:t>Shaping the future of the global caravanning industry: discover GRP design materials</w:t>
      </w:r>
    </w:p>
    <w:p w14:paraId="3A3C0D9A" w14:textId="028E47B1" w:rsidR="000A7850" w:rsidRPr="00FF386B" w:rsidRDefault="000A7850" w:rsidP="000A7850">
      <w:pPr>
        <w:spacing w:line="360" w:lineRule="auto"/>
        <w:jc w:val="both"/>
        <w:rPr>
          <w:rFonts w:ascii="Arial" w:hAnsi="Arial" w:cs="Arial"/>
          <w:sz w:val="22"/>
          <w:szCs w:val="22"/>
        </w:rPr>
      </w:pPr>
      <w:r w:rsidRPr="00FF386B">
        <w:rPr>
          <w:rFonts w:ascii="Arial" w:hAnsi="Arial" w:cs="Arial"/>
          <w:sz w:val="22"/>
          <w:szCs w:val="22"/>
        </w:rPr>
        <w:t>Donnerstag, 31.07.2025 - 09:00 Uhr</w:t>
      </w:r>
      <w:r w:rsidR="00D33FF3" w:rsidRPr="00FF386B">
        <w:rPr>
          <w:rFonts w:ascii="Arial" w:hAnsi="Arial" w:cs="Arial"/>
          <w:sz w:val="22"/>
          <w:szCs w:val="22"/>
        </w:rPr>
        <w:t xml:space="preserve"> </w:t>
      </w:r>
      <w:r w:rsidR="00D33FF3" w:rsidRPr="00D33FF3">
        <w:rPr>
          <w:rFonts w:ascii="Arial" w:hAnsi="Arial" w:cs="Arial"/>
          <w:sz w:val="22"/>
          <w:szCs w:val="22"/>
        </w:rPr>
        <w:t>(MEZ)</w:t>
      </w:r>
    </w:p>
    <w:p w14:paraId="563BEF9D" w14:textId="56618AFA" w:rsidR="000A7850" w:rsidRPr="00FF386B" w:rsidRDefault="000A7850" w:rsidP="000A7850">
      <w:pPr>
        <w:spacing w:line="360" w:lineRule="auto"/>
        <w:jc w:val="both"/>
        <w:rPr>
          <w:rFonts w:ascii="Arial" w:hAnsi="Arial" w:cs="Arial"/>
          <w:bCs/>
          <w:sz w:val="22"/>
          <w:szCs w:val="22"/>
        </w:rPr>
      </w:pPr>
      <w:r w:rsidRPr="00FF386B">
        <w:rPr>
          <w:rFonts w:ascii="Arial" w:hAnsi="Arial" w:cs="Arial"/>
          <w:bCs/>
          <w:sz w:val="22"/>
          <w:szCs w:val="22"/>
        </w:rPr>
        <w:t>Referentin: Theresa Mergner</w:t>
      </w:r>
    </w:p>
    <w:p w14:paraId="40C7436D" w14:textId="77777777" w:rsidR="000A7850" w:rsidRPr="00FF386B" w:rsidRDefault="000A7850" w:rsidP="000A7850">
      <w:pPr>
        <w:spacing w:line="360" w:lineRule="auto"/>
        <w:jc w:val="both"/>
        <w:rPr>
          <w:rFonts w:ascii="Arial" w:hAnsi="Arial" w:cs="Arial"/>
          <w:bCs/>
          <w:sz w:val="22"/>
          <w:szCs w:val="22"/>
        </w:rPr>
      </w:pPr>
    </w:p>
    <w:p w14:paraId="4173B326" w14:textId="3F010C99" w:rsidR="000A7850" w:rsidRPr="000A7850" w:rsidRDefault="000A7850" w:rsidP="000A7850">
      <w:pPr>
        <w:spacing w:line="360" w:lineRule="auto"/>
        <w:jc w:val="both"/>
        <w:rPr>
          <w:rFonts w:ascii="Arial" w:hAnsi="Arial" w:cs="Arial"/>
          <w:bCs/>
          <w:sz w:val="22"/>
          <w:szCs w:val="22"/>
          <w:lang w:val="en-US"/>
        </w:rPr>
      </w:pPr>
      <w:r w:rsidRPr="000A7850">
        <w:rPr>
          <w:rFonts w:ascii="Arial" w:hAnsi="Arial" w:cs="Arial"/>
          <w:b/>
          <w:bCs/>
          <w:sz w:val="22"/>
          <w:szCs w:val="22"/>
          <w:lang w:val="en-US"/>
        </w:rPr>
        <w:t>Lightweight construction, functional integration and robustness - lightweight construction in transport logistics</w:t>
      </w:r>
    </w:p>
    <w:p w14:paraId="4B24F424" w14:textId="59AE107B" w:rsidR="000A7850" w:rsidRPr="000A7850" w:rsidRDefault="000A7850" w:rsidP="000A7850">
      <w:pPr>
        <w:spacing w:line="360" w:lineRule="auto"/>
        <w:jc w:val="both"/>
        <w:rPr>
          <w:rFonts w:ascii="Arial" w:hAnsi="Arial" w:cs="Arial"/>
          <w:sz w:val="22"/>
          <w:szCs w:val="22"/>
        </w:rPr>
      </w:pPr>
      <w:r w:rsidRPr="000A7850">
        <w:rPr>
          <w:rFonts w:ascii="Arial" w:hAnsi="Arial" w:cs="Arial"/>
          <w:sz w:val="22"/>
          <w:szCs w:val="22"/>
        </w:rPr>
        <w:t>Donnerstag, 09.10.2025 - 09:00 U</w:t>
      </w:r>
      <w:r>
        <w:rPr>
          <w:rFonts w:ascii="Arial" w:hAnsi="Arial" w:cs="Arial"/>
          <w:sz w:val="22"/>
          <w:szCs w:val="22"/>
        </w:rPr>
        <w:t>hr</w:t>
      </w:r>
      <w:r w:rsidR="00D33FF3">
        <w:rPr>
          <w:rFonts w:ascii="Arial" w:hAnsi="Arial" w:cs="Arial"/>
          <w:sz w:val="22"/>
          <w:szCs w:val="22"/>
        </w:rPr>
        <w:t xml:space="preserve"> </w:t>
      </w:r>
      <w:r w:rsidR="00D33FF3" w:rsidRPr="00D33FF3">
        <w:rPr>
          <w:rFonts w:ascii="Arial" w:hAnsi="Arial" w:cs="Arial"/>
          <w:sz w:val="22"/>
          <w:szCs w:val="22"/>
        </w:rPr>
        <w:t>(MEZ)</w:t>
      </w:r>
    </w:p>
    <w:p w14:paraId="12BD8478" w14:textId="77777777" w:rsidR="000A7850" w:rsidRPr="000A7850" w:rsidRDefault="000A7850" w:rsidP="000A7850">
      <w:pPr>
        <w:spacing w:line="360" w:lineRule="auto"/>
        <w:jc w:val="both"/>
        <w:rPr>
          <w:rFonts w:ascii="Arial" w:hAnsi="Arial" w:cs="Arial"/>
          <w:bCs/>
          <w:sz w:val="22"/>
          <w:szCs w:val="22"/>
        </w:rPr>
      </w:pPr>
      <w:r w:rsidRPr="000A7850">
        <w:rPr>
          <w:rFonts w:ascii="Arial" w:hAnsi="Arial" w:cs="Arial"/>
          <w:bCs/>
          <w:sz w:val="22"/>
          <w:szCs w:val="22"/>
        </w:rPr>
        <w:t>Referent: Sascha Oswald</w:t>
      </w:r>
    </w:p>
    <w:p w14:paraId="38BEE8E4" w14:textId="77777777" w:rsidR="000A7850" w:rsidRDefault="000A7850" w:rsidP="00FB4C43">
      <w:pPr>
        <w:spacing w:line="360" w:lineRule="auto"/>
        <w:jc w:val="both"/>
        <w:rPr>
          <w:rFonts w:ascii="Arial" w:hAnsi="Arial" w:cs="Arial"/>
          <w:bCs/>
          <w:sz w:val="22"/>
          <w:szCs w:val="22"/>
        </w:rPr>
      </w:pPr>
    </w:p>
    <w:p w14:paraId="15DE85F6" w14:textId="00BBFF94" w:rsidR="000A7850" w:rsidRDefault="000A7850" w:rsidP="00FB4C43">
      <w:pPr>
        <w:spacing w:line="360" w:lineRule="auto"/>
        <w:jc w:val="both"/>
        <w:rPr>
          <w:rFonts w:ascii="Arial" w:hAnsi="Arial" w:cs="Arial"/>
          <w:bCs/>
          <w:sz w:val="22"/>
          <w:szCs w:val="22"/>
        </w:rPr>
      </w:pPr>
      <w:r w:rsidRPr="000A7850">
        <w:rPr>
          <w:rFonts w:ascii="Arial" w:hAnsi="Arial" w:cs="Arial"/>
          <w:bCs/>
          <w:sz w:val="22"/>
          <w:szCs w:val="22"/>
        </w:rPr>
        <w:t>Die Webinare sind kostenlos und richten sich an alle, die ihr Wissen erweitern und sich über die neuesten Trends in der Composite-Technologie informieren möchten. Die Anmeldung ist einfach und erfolgt über unsere Website.</w:t>
      </w:r>
    </w:p>
    <w:p w14:paraId="145DDF8B" w14:textId="77777777" w:rsidR="000A7850" w:rsidRDefault="000A7850" w:rsidP="00FB4C43">
      <w:pPr>
        <w:spacing w:line="360" w:lineRule="auto"/>
        <w:jc w:val="both"/>
        <w:rPr>
          <w:rFonts w:ascii="Arial" w:hAnsi="Arial" w:cs="Arial"/>
          <w:bCs/>
          <w:sz w:val="22"/>
          <w:szCs w:val="22"/>
        </w:rPr>
      </w:pPr>
    </w:p>
    <w:p w14:paraId="7132DDC7" w14:textId="4773102E" w:rsidR="00D33FF3" w:rsidRDefault="000A7850" w:rsidP="00FB4C43">
      <w:pPr>
        <w:spacing w:line="360" w:lineRule="auto"/>
        <w:jc w:val="both"/>
        <w:rPr>
          <w:rFonts w:ascii="Arial" w:hAnsi="Arial" w:cs="Arial"/>
          <w:bCs/>
          <w:sz w:val="22"/>
          <w:szCs w:val="22"/>
        </w:rPr>
      </w:pPr>
      <w:r w:rsidRPr="00D33FF3">
        <w:rPr>
          <w:rFonts w:ascii="Arial" w:hAnsi="Arial" w:cs="Arial"/>
          <w:b/>
          <w:sz w:val="22"/>
          <w:szCs w:val="22"/>
        </w:rPr>
        <w:t>Jetzt anmelden unter</w:t>
      </w:r>
      <w:r w:rsidR="00D33FF3" w:rsidRPr="00D33FF3">
        <w:rPr>
          <w:rFonts w:ascii="Arial" w:hAnsi="Arial" w:cs="Arial"/>
          <w:b/>
          <w:sz w:val="22"/>
          <w:szCs w:val="22"/>
        </w:rPr>
        <w:t>:</w:t>
      </w:r>
      <w:r w:rsidRPr="000A7850">
        <w:rPr>
          <w:rFonts w:ascii="Arial" w:hAnsi="Arial" w:cs="Arial"/>
          <w:bCs/>
          <w:sz w:val="22"/>
          <w:szCs w:val="22"/>
        </w:rPr>
        <w:t> </w:t>
      </w:r>
      <w:hyperlink r:id="rId7" w:history="1">
        <w:r w:rsidR="00D33FF3" w:rsidRPr="00D33FF3">
          <w:rPr>
            <w:rStyle w:val="Hyperlink"/>
            <w:rFonts w:ascii="Arial" w:hAnsi="Arial" w:cs="Arial"/>
            <w:bCs/>
            <w:sz w:val="22"/>
            <w:szCs w:val="22"/>
          </w:rPr>
          <w:t>GFK-Lösungen Webinare | LAMILUX</w:t>
        </w:r>
      </w:hyperlink>
      <w:r w:rsidR="00D33FF3" w:rsidRPr="000A7850">
        <w:rPr>
          <w:rFonts w:ascii="Arial" w:hAnsi="Arial" w:cs="Arial"/>
          <w:bCs/>
          <w:sz w:val="22"/>
          <w:szCs w:val="22"/>
        </w:rPr>
        <w:t xml:space="preserve"> </w:t>
      </w:r>
    </w:p>
    <w:p w14:paraId="660E84F6" w14:textId="77777777" w:rsidR="00FF386B" w:rsidRDefault="00FF386B" w:rsidP="00FB4C43">
      <w:pPr>
        <w:spacing w:line="360" w:lineRule="auto"/>
        <w:jc w:val="both"/>
        <w:rPr>
          <w:rFonts w:ascii="Arial" w:hAnsi="Arial" w:cs="Arial"/>
          <w:bCs/>
          <w:sz w:val="22"/>
          <w:szCs w:val="22"/>
        </w:rPr>
      </w:pPr>
    </w:p>
    <w:p w14:paraId="5993ED43" w14:textId="00B619E5" w:rsidR="00FF386B" w:rsidRDefault="003253D8" w:rsidP="00FF386B">
      <w:pPr>
        <w:spacing w:line="360" w:lineRule="auto"/>
        <w:jc w:val="both"/>
        <w:rPr>
          <w:rFonts w:ascii="Arial" w:hAnsi="Arial" w:cs="Arial"/>
          <w:bCs/>
          <w:sz w:val="22"/>
          <w:szCs w:val="22"/>
        </w:rPr>
      </w:pPr>
      <w:r>
        <w:rPr>
          <w:noProof/>
        </w:rPr>
        <w:drawing>
          <wp:inline distT="0" distB="0" distL="0" distR="0" wp14:anchorId="650C1EE9" wp14:editId="172C8D68">
            <wp:extent cx="1521964" cy="1515600"/>
            <wp:effectExtent l="0" t="0" r="2540" b="8890"/>
            <wp:docPr id="154818584" name="Grafik 1" descr="Ein Bild, das Muster, Kunst, nähen, monochro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8584" name="Grafik 1" descr="Ein Bild, das Muster, Kunst, nähen, monochrom enthält.&#10;&#10;Automatisch generierte Beschreibung"/>
                    <pic:cNvPicPr/>
                  </pic:nvPicPr>
                  <pic:blipFill>
                    <a:blip r:embed="rId8"/>
                    <a:stretch>
                      <a:fillRect/>
                    </a:stretch>
                  </pic:blipFill>
                  <pic:spPr>
                    <a:xfrm>
                      <a:off x="0" y="0"/>
                      <a:ext cx="1521964" cy="1515600"/>
                    </a:xfrm>
                    <a:prstGeom prst="rect">
                      <a:avLst/>
                    </a:prstGeom>
                  </pic:spPr>
                </pic:pic>
              </a:graphicData>
            </a:graphic>
          </wp:inline>
        </w:drawing>
      </w:r>
    </w:p>
    <w:p w14:paraId="337E5CFC" w14:textId="77777777" w:rsidR="003253D8" w:rsidRDefault="003253D8" w:rsidP="00FF386B">
      <w:pPr>
        <w:spacing w:line="360" w:lineRule="auto"/>
        <w:jc w:val="both"/>
        <w:rPr>
          <w:rFonts w:ascii="Arial" w:hAnsi="Arial" w:cs="Arial"/>
          <w:bCs/>
          <w:sz w:val="22"/>
          <w:szCs w:val="22"/>
        </w:rPr>
      </w:pPr>
    </w:p>
    <w:p w14:paraId="599BE768" w14:textId="77777777" w:rsidR="003253D8" w:rsidRDefault="003253D8" w:rsidP="00FF386B">
      <w:pPr>
        <w:spacing w:line="360" w:lineRule="auto"/>
        <w:jc w:val="both"/>
        <w:rPr>
          <w:rFonts w:ascii="Arial" w:hAnsi="Arial" w:cs="Arial"/>
          <w:bCs/>
          <w:sz w:val="22"/>
          <w:szCs w:val="22"/>
        </w:rPr>
      </w:pPr>
    </w:p>
    <w:p w14:paraId="7F99CF27" w14:textId="77777777" w:rsidR="00FB4C43" w:rsidRDefault="00FB4C43" w:rsidP="00FB4C43">
      <w:pPr>
        <w:spacing w:line="360" w:lineRule="auto"/>
        <w:jc w:val="both"/>
        <w:rPr>
          <w:rFonts w:ascii="Arial" w:hAnsi="Arial" w:cs="Arial"/>
          <w:sz w:val="22"/>
          <w:szCs w:val="22"/>
        </w:rPr>
      </w:pPr>
      <w:r>
        <w:rPr>
          <w:rFonts w:ascii="Arial" w:hAnsi="Arial" w:cs="Arial"/>
          <w:sz w:val="22"/>
          <w:szCs w:val="22"/>
        </w:rPr>
        <w:t>…</w:t>
      </w:r>
    </w:p>
    <w:p w14:paraId="4AAD0F91" w14:textId="77777777" w:rsidR="00FB4C43" w:rsidRDefault="00FB4C43" w:rsidP="00FB4C43">
      <w:pPr>
        <w:spacing w:line="360" w:lineRule="auto"/>
        <w:jc w:val="both"/>
        <w:rPr>
          <w:rFonts w:ascii="Arial" w:hAnsi="Arial" w:cs="Arial"/>
          <w:sz w:val="22"/>
          <w:szCs w:val="22"/>
        </w:rPr>
      </w:pPr>
    </w:p>
    <w:p w14:paraId="6C3B0604" w14:textId="77777777" w:rsidR="00FB4C43" w:rsidRDefault="00FB4C43" w:rsidP="00FB4C43">
      <w:pPr>
        <w:spacing w:line="360" w:lineRule="auto"/>
        <w:jc w:val="both"/>
        <w:rPr>
          <w:rFonts w:ascii="Arial" w:hAnsi="Arial" w:cs="Arial"/>
          <w:sz w:val="22"/>
          <w:szCs w:val="22"/>
        </w:rPr>
      </w:pPr>
      <w:hyperlink r:id="rId9" w:history="1">
        <w:r>
          <w:rPr>
            <w:rStyle w:val="Hyperlink"/>
            <w:rFonts w:ascii="Arial" w:hAnsi="Arial" w:cs="Arial"/>
            <w:sz w:val="22"/>
            <w:szCs w:val="22"/>
          </w:rPr>
          <w:t>www.lamilux.de</w:t>
        </w:r>
      </w:hyperlink>
    </w:p>
    <w:p w14:paraId="2F62A736" w14:textId="77777777" w:rsidR="00FB4C43" w:rsidRDefault="00FB4C43" w:rsidP="00FB4C43">
      <w:pPr>
        <w:spacing w:line="360" w:lineRule="auto"/>
        <w:jc w:val="both"/>
        <w:rPr>
          <w:rFonts w:ascii="Arial" w:hAnsi="Arial" w:cs="Arial"/>
        </w:rPr>
      </w:pPr>
    </w:p>
    <w:p w14:paraId="76B5A1D9" w14:textId="77777777" w:rsidR="00FB4C43" w:rsidRDefault="00FB4C43" w:rsidP="00FB4C43">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Über die LAMILUX Composites GmbH</w:t>
      </w:r>
    </w:p>
    <w:p w14:paraId="411422D2" w14:textId="325AD7B4" w:rsidR="00E22333" w:rsidRPr="00FB4C43" w:rsidRDefault="00FB4C43" w:rsidP="00FB4C43">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Arial" w:hAnsi="Arial" w:cs="Arial"/>
          <w:color w:val="000000" w:themeColor="text1"/>
          <w:sz w:val="22"/>
          <w:szCs w:val="22"/>
        </w:rPr>
        <w:t>Caravanbau</w:t>
      </w:r>
      <w:proofErr w:type="spellEnd"/>
      <w:r>
        <w:rPr>
          <w:rFonts w:ascii="Arial" w:hAnsi="Arial" w:cs="Arial"/>
          <w:color w:val="000000" w:themeColor="text1"/>
          <w:sz w:val="22"/>
          <w:szCs w:val="22"/>
        </w:rPr>
        <w:t>, Kühlhaus- und Kühlzellenbau, der Bauindustrie sowie zahlreicher weiterer Industriesegmente.</w:t>
      </w:r>
      <w:r w:rsidR="000A7850">
        <w:rPr>
          <w:rFonts w:ascii="Arial" w:hAnsi="Arial" w:cs="Arial"/>
          <w:color w:val="000000" w:themeColor="text1"/>
          <w:sz w:val="22"/>
          <w:szCs w:val="22"/>
        </w:rPr>
        <w:t xml:space="preserve"> </w:t>
      </w:r>
      <w:r>
        <w:rPr>
          <w:rFonts w:ascii="Arial" w:hAnsi="Arial" w:cs="Arial"/>
          <w:color w:val="000000" w:themeColor="text1"/>
          <w:sz w:val="22"/>
          <w:szCs w:val="22"/>
        </w:rPr>
        <w:t xml:space="preserve">Der Sitz der familiengeführten Firma befindet sich in </w:t>
      </w:r>
      <w:proofErr w:type="spellStart"/>
      <w:r>
        <w:rPr>
          <w:rFonts w:ascii="Arial" w:hAnsi="Arial" w:cs="Arial"/>
          <w:color w:val="000000" w:themeColor="text1"/>
          <w:sz w:val="22"/>
          <w:szCs w:val="22"/>
        </w:rPr>
        <w:t>Rehau</w:t>
      </w:r>
      <w:proofErr w:type="spellEnd"/>
      <w:r>
        <w:rPr>
          <w:rFonts w:ascii="Arial" w:hAnsi="Arial" w:cs="Arial"/>
          <w:color w:val="000000" w:themeColor="text1"/>
          <w:sz w:val="22"/>
          <w:szCs w:val="22"/>
        </w:rPr>
        <w:t>, Bayern.</w:t>
      </w:r>
    </w:p>
    <w:sectPr w:rsidR="00E22333" w:rsidRPr="00FB4C43" w:rsidSect="009C5D47">
      <w:headerReference w:type="even" r:id="rId10"/>
      <w:headerReference w:type="default" r:id="rId11"/>
      <w:footerReference w:type="even" r:id="rId12"/>
      <w:footerReference w:type="default" r:id="rId13"/>
      <w:headerReference w:type="first" r:id="rId14"/>
      <w:footerReference w:type="firs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1FF77" w14:textId="77777777" w:rsidR="00005947" w:rsidRDefault="00005947" w:rsidP="00D52FF7">
      <w:r>
        <w:separator/>
      </w:r>
    </w:p>
  </w:endnote>
  <w:endnote w:type="continuationSeparator" w:id="0">
    <w:p w14:paraId="201C1D96"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43B2A" w14:textId="77777777" w:rsidR="008F4C38" w:rsidRDefault="008F4C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F5A1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F5A1F" w:rsidRPr="00123815" w:rsidRDefault="00DF5A1F" w:rsidP="001A2540">
    <w:pPr>
      <w:pStyle w:val="Fuzeile"/>
      <w:rPr>
        <w:rFonts w:ascii="Arial" w:hAnsi="Arial" w:cs="Arial"/>
        <w:color w:val="A6A6A6" w:themeColor="background1" w:themeShade="A6"/>
        <w:sz w:val="16"/>
      </w:rPr>
    </w:pPr>
  </w:p>
  <w:p w14:paraId="6B96A9F6" w14:textId="457001FA"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E947729"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FDB325E"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DF5A1F" w:rsidRPr="00123815" w:rsidRDefault="00DF5A1F" w:rsidP="001A2540">
    <w:pPr>
      <w:pStyle w:val="Fuzeile"/>
      <w:rPr>
        <w:rFonts w:ascii="Arial" w:hAnsi="Arial" w:cs="Arial"/>
        <w:color w:val="A6A6A6" w:themeColor="background1" w:themeShade="A6"/>
        <w:sz w:val="16"/>
      </w:rPr>
    </w:pPr>
  </w:p>
  <w:p w14:paraId="2D99A013" w14:textId="192CF9BC"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5D9FEDD7" w14:textId="031C95FB"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90B60" w14:textId="77777777" w:rsidR="008F4C38" w:rsidRDefault="008F4C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4FBFA" w14:textId="77777777" w:rsidR="00005947" w:rsidRDefault="00005947" w:rsidP="00D52FF7">
      <w:r>
        <w:separator/>
      </w:r>
    </w:p>
  </w:footnote>
  <w:footnote w:type="continuationSeparator" w:id="0">
    <w:p w14:paraId="16D2C99F"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9841A" w14:textId="77777777" w:rsidR="008F4C38" w:rsidRDefault="008F4C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01089CE"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DF5A1F">
      <w:rPr>
        <w:rFonts w:ascii="Arial" w:hAnsi="Arial" w:cs="Arial"/>
      </w:rPr>
      <w:t>Januar 2025</w:t>
    </w:r>
  </w:p>
  <w:p w14:paraId="549B2A5E" w14:textId="77777777" w:rsidR="00056167" w:rsidRDefault="00056167">
    <w:pPr>
      <w:pStyle w:val="Kopfzeile"/>
      <w:rPr>
        <w:rFonts w:ascii="Arial" w:hAnsi="Arial" w:cs="Arial"/>
      </w:rPr>
    </w:pPr>
  </w:p>
  <w:p w14:paraId="59F9D09A" w14:textId="38F3FF19" w:rsidR="00DF5A1F" w:rsidRDefault="00DF5A1F">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E37FF" w14:textId="77777777" w:rsidR="008F4C38" w:rsidRDefault="008F4C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4E2F30"/>
    <w:multiLevelType w:val="hybridMultilevel"/>
    <w:tmpl w:val="6EA41A0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10208375">
    <w:abstractNumId w:val="0"/>
  </w:num>
  <w:num w:numId="2" w16cid:durableId="679311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80CA8"/>
    <w:rsid w:val="00085551"/>
    <w:rsid w:val="0009343C"/>
    <w:rsid w:val="000A23F6"/>
    <w:rsid w:val="000A7850"/>
    <w:rsid w:val="000C2B7C"/>
    <w:rsid w:val="000C559E"/>
    <w:rsid w:val="000D27A2"/>
    <w:rsid w:val="000D560D"/>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67A8B"/>
    <w:rsid w:val="00172B9E"/>
    <w:rsid w:val="00182B58"/>
    <w:rsid w:val="00182F4E"/>
    <w:rsid w:val="00186402"/>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53D8"/>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1D64"/>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6911"/>
    <w:rsid w:val="005075C4"/>
    <w:rsid w:val="00521744"/>
    <w:rsid w:val="00524852"/>
    <w:rsid w:val="005363AE"/>
    <w:rsid w:val="00557B1E"/>
    <w:rsid w:val="005620EB"/>
    <w:rsid w:val="00573478"/>
    <w:rsid w:val="00574D2E"/>
    <w:rsid w:val="0058298C"/>
    <w:rsid w:val="00584198"/>
    <w:rsid w:val="00590732"/>
    <w:rsid w:val="00594A52"/>
    <w:rsid w:val="0059530D"/>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63F2C"/>
    <w:rsid w:val="00672C26"/>
    <w:rsid w:val="006876EE"/>
    <w:rsid w:val="006905D0"/>
    <w:rsid w:val="006B4902"/>
    <w:rsid w:val="006B5296"/>
    <w:rsid w:val="006B6879"/>
    <w:rsid w:val="006C2043"/>
    <w:rsid w:val="006C32FE"/>
    <w:rsid w:val="006C7C4D"/>
    <w:rsid w:val="006D0853"/>
    <w:rsid w:val="0071053E"/>
    <w:rsid w:val="007215FB"/>
    <w:rsid w:val="00724A6B"/>
    <w:rsid w:val="00731591"/>
    <w:rsid w:val="00744DD2"/>
    <w:rsid w:val="00751907"/>
    <w:rsid w:val="00753C46"/>
    <w:rsid w:val="00755CED"/>
    <w:rsid w:val="00755E6A"/>
    <w:rsid w:val="00761767"/>
    <w:rsid w:val="00764350"/>
    <w:rsid w:val="00783661"/>
    <w:rsid w:val="00783911"/>
    <w:rsid w:val="0079159D"/>
    <w:rsid w:val="00793BD5"/>
    <w:rsid w:val="00793F46"/>
    <w:rsid w:val="00795D07"/>
    <w:rsid w:val="007B1865"/>
    <w:rsid w:val="007C4273"/>
    <w:rsid w:val="007C5FDF"/>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4A7C"/>
    <w:rsid w:val="008E66E4"/>
    <w:rsid w:val="008E6F6A"/>
    <w:rsid w:val="008E7967"/>
    <w:rsid w:val="008F4C38"/>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065D"/>
    <w:rsid w:val="00A97D5A"/>
    <w:rsid w:val="00AB2ED5"/>
    <w:rsid w:val="00AC19F6"/>
    <w:rsid w:val="00AC36BF"/>
    <w:rsid w:val="00AD7EAE"/>
    <w:rsid w:val="00AE08A1"/>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16107"/>
    <w:rsid w:val="00C30AAF"/>
    <w:rsid w:val="00C349C2"/>
    <w:rsid w:val="00C3672A"/>
    <w:rsid w:val="00C42648"/>
    <w:rsid w:val="00C50810"/>
    <w:rsid w:val="00C5783A"/>
    <w:rsid w:val="00C64692"/>
    <w:rsid w:val="00C66F38"/>
    <w:rsid w:val="00C6729F"/>
    <w:rsid w:val="00C816E8"/>
    <w:rsid w:val="00C94BE4"/>
    <w:rsid w:val="00CB1CC7"/>
    <w:rsid w:val="00CB41B6"/>
    <w:rsid w:val="00CB553C"/>
    <w:rsid w:val="00CB6D8B"/>
    <w:rsid w:val="00CD16BC"/>
    <w:rsid w:val="00CD3F3A"/>
    <w:rsid w:val="00CE0D56"/>
    <w:rsid w:val="00CF154E"/>
    <w:rsid w:val="00CF6903"/>
    <w:rsid w:val="00D1701D"/>
    <w:rsid w:val="00D319B3"/>
    <w:rsid w:val="00D32787"/>
    <w:rsid w:val="00D336D8"/>
    <w:rsid w:val="00D33FF3"/>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D1D2F"/>
    <w:rsid w:val="00ED1ECA"/>
    <w:rsid w:val="00EE2D68"/>
    <w:rsid w:val="00EF015A"/>
    <w:rsid w:val="00EF419C"/>
    <w:rsid w:val="00EF74DE"/>
    <w:rsid w:val="00F015A6"/>
    <w:rsid w:val="00F11C67"/>
    <w:rsid w:val="00F15EBA"/>
    <w:rsid w:val="00F209EE"/>
    <w:rsid w:val="00F269C2"/>
    <w:rsid w:val="00F40A6A"/>
    <w:rsid w:val="00F44EF5"/>
    <w:rsid w:val="00F47A31"/>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86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 w:type="paragraph" w:styleId="Listenabsatz">
    <w:name w:val="List Paragraph"/>
    <w:basedOn w:val="Standard"/>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38024682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99955891">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amilux.de/composites/service/lamilux-academy-webinare-composites.html?_gl=1*ufcdnv*_ga*MTA5NjE0MjM5MC4xNzM5MzQxMzk3*_ga_T61VVDPN7G*MTczOTM0MTM5Ny4xLjEuMTczOTM0MTQwMC4wLjAuM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milux.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2245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10</cp:revision>
  <cp:lastPrinted>2025-02-12T13:01:00Z</cp:lastPrinted>
  <dcterms:created xsi:type="dcterms:W3CDTF">2024-06-11T12:48:00Z</dcterms:created>
  <dcterms:modified xsi:type="dcterms:W3CDTF">2025-02-12T13:01:00Z</dcterms:modified>
</cp:coreProperties>
</file>