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CD5F0" w14:textId="238EF287" w:rsidR="00AE246E" w:rsidRPr="00976A19" w:rsidRDefault="00AE246E" w:rsidP="00BF36D3">
      <w:pPr>
        <w:jc w:val="both"/>
        <w:rPr>
          <w:rFonts w:ascii="Arial" w:hAnsi="Arial" w:cs="Arial"/>
          <w:u w:val="single"/>
          <w:lang w:val="en-US"/>
        </w:rPr>
      </w:pPr>
      <w:r w:rsidRPr="00976A19">
        <w:rPr>
          <w:rFonts w:ascii="Arial" w:hAnsi="Arial" w:cs="Arial"/>
          <w:u w:val="single"/>
          <w:lang w:val="en-US"/>
        </w:rPr>
        <w:t xml:space="preserve">LAMILUX Composites </w:t>
      </w:r>
      <w:r w:rsidR="00976A19" w:rsidRPr="00976A19">
        <w:rPr>
          <w:rFonts w:ascii="Arial" w:hAnsi="Arial" w:cs="Arial"/>
          <w:u w:val="single"/>
          <w:lang w:val="en-US"/>
        </w:rPr>
        <w:t>am Caravan S</w:t>
      </w:r>
      <w:r w:rsidR="00976A19">
        <w:rPr>
          <w:rFonts w:ascii="Arial" w:hAnsi="Arial" w:cs="Arial"/>
          <w:u w:val="single"/>
          <w:lang w:val="en-US"/>
        </w:rPr>
        <w:t>alon Düsseldorf 2025</w:t>
      </w:r>
    </w:p>
    <w:p w14:paraId="26935EBE" w14:textId="77777777" w:rsidR="000A7850" w:rsidRPr="00976A19" w:rsidRDefault="000A7850" w:rsidP="00BF36D3">
      <w:pPr>
        <w:spacing w:line="360" w:lineRule="auto"/>
        <w:jc w:val="both"/>
        <w:rPr>
          <w:rFonts w:ascii="Arial" w:hAnsi="Arial" w:cs="Arial"/>
          <w:bCs/>
          <w:sz w:val="22"/>
          <w:szCs w:val="22"/>
          <w:u w:val="single"/>
          <w:lang w:val="en-US"/>
        </w:rPr>
      </w:pPr>
    </w:p>
    <w:p w14:paraId="0D7114B2" w14:textId="028427F6" w:rsidR="009D7411" w:rsidRDefault="00E520DC" w:rsidP="00BF36D3">
      <w:pPr>
        <w:spacing w:line="276" w:lineRule="auto"/>
        <w:jc w:val="both"/>
        <w:rPr>
          <w:rFonts w:ascii="Arial" w:hAnsi="Arial" w:cs="Arial"/>
          <w:b/>
          <w:bCs/>
          <w:sz w:val="48"/>
          <w:szCs w:val="48"/>
        </w:rPr>
      </w:pPr>
      <w:r w:rsidRPr="00E520DC">
        <w:rPr>
          <w:rFonts w:ascii="Arial" w:hAnsi="Arial" w:cs="Arial"/>
          <w:b/>
          <w:bCs/>
          <w:sz w:val="48"/>
          <w:szCs w:val="48"/>
        </w:rPr>
        <w:t xml:space="preserve">LAMILUX </w:t>
      </w:r>
      <w:r>
        <w:rPr>
          <w:rFonts w:ascii="Arial" w:hAnsi="Arial" w:cs="Arial"/>
          <w:b/>
          <w:bCs/>
          <w:sz w:val="48"/>
          <w:szCs w:val="48"/>
        </w:rPr>
        <w:t>p</w:t>
      </w:r>
      <w:r w:rsidRPr="00E520DC">
        <w:rPr>
          <w:rFonts w:ascii="Arial" w:hAnsi="Arial" w:cs="Arial"/>
          <w:b/>
          <w:bCs/>
          <w:sz w:val="48"/>
          <w:szCs w:val="48"/>
        </w:rPr>
        <w:t xml:space="preserve">räsentiert GFK-Lösungen für den </w:t>
      </w:r>
      <w:proofErr w:type="spellStart"/>
      <w:r w:rsidRPr="00E520DC">
        <w:rPr>
          <w:rFonts w:ascii="Arial" w:hAnsi="Arial" w:cs="Arial"/>
          <w:b/>
          <w:bCs/>
          <w:sz w:val="48"/>
          <w:szCs w:val="48"/>
        </w:rPr>
        <w:t>Caravan</w:t>
      </w:r>
      <w:r>
        <w:rPr>
          <w:rFonts w:ascii="Arial" w:hAnsi="Arial" w:cs="Arial"/>
          <w:b/>
          <w:bCs/>
          <w:sz w:val="48"/>
          <w:szCs w:val="48"/>
        </w:rPr>
        <w:t>ingmarkt</w:t>
      </w:r>
      <w:proofErr w:type="spellEnd"/>
      <w:r w:rsidRPr="00E520DC">
        <w:rPr>
          <w:rFonts w:ascii="Arial" w:hAnsi="Arial" w:cs="Arial"/>
          <w:b/>
          <w:bCs/>
          <w:sz w:val="48"/>
          <w:szCs w:val="48"/>
        </w:rPr>
        <w:t xml:space="preserve"> </w:t>
      </w:r>
    </w:p>
    <w:p w14:paraId="32F82EF1" w14:textId="77777777" w:rsidR="00AE246E" w:rsidRDefault="00AE246E" w:rsidP="00BF36D3">
      <w:pPr>
        <w:spacing w:line="360" w:lineRule="auto"/>
        <w:jc w:val="both"/>
        <w:rPr>
          <w:rFonts w:ascii="Arial" w:hAnsi="Arial" w:cs="Arial"/>
          <w:bCs/>
          <w:sz w:val="22"/>
          <w:szCs w:val="22"/>
        </w:rPr>
      </w:pPr>
    </w:p>
    <w:p w14:paraId="7BA33910" w14:textId="49EA6645" w:rsidR="00E520DC" w:rsidRPr="00E520DC" w:rsidRDefault="00E520DC" w:rsidP="00BF36D3">
      <w:pPr>
        <w:spacing w:line="360" w:lineRule="auto"/>
        <w:jc w:val="both"/>
        <w:rPr>
          <w:rFonts w:ascii="Arial" w:hAnsi="Arial" w:cs="Arial"/>
          <w:b/>
          <w:bCs/>
          <w:sz w:val="22"/>
          <w:szCs w:val="22"/>
        </w:rPr>
      </w:pPr>
      <w:r w:rsidRPr="00E520DC">
        <w:rPr>
          <w:rFonts w:ascii="Arial" w:hAnsi="Arial" w:cs="Arial"/>
          <w:b/>
          <w:bCs/>
          <w:sz w:val="22"/>
          <w:szCs w:val="22"/>
        </w:rPr>
        <w:t>Mit einem durchdachten Oberflächenkonzept auf Basis von glasfaserverstärktem Kunststoff (GFK) bietet LAMILUX Composites die vollflächige, funktionale und designorientierte Ausstattung von Wohnwägen</w:t>
      </w:r>
      <w:r>
        <w:rPr>
          <w:rFonts w:ascii="Arial" w:hAnsi="Arial" w:cs="Arial"/>
          <w:b/>
          <w:bCs/>
          <w:sz w:val="22"/>
          <w:szCs w:val="22"/>
        </w:rPr>
        <w:t xml:space="preserve"> und</w:t>
      </w:r>
      <w:r w:rsidRPr="00E520DC">
        <w:rPr>
          <w:rFonts w:ascii="Arial" w:hAnsi="Arial" w:cs="Arial"/>
          <w:b/>
          <w:bCs/>
          <w:sz w:val="22"/>
          <w:szCs w:val="22"/>
        </w:rPr>
        <w:t xml:space="preserve"> Reisemobilen. Die Produkte LAMILUX </w:t>
      </w:r>
      <w:proofErr w:type="spellStart"/>
      <w:r w:rsidRPr="00E520DC">
        <w:rPr>
          <w:rFonts w:ascii="Arial" w:hAnsi="Arial" w:cs="Arial"/>
          <w:b/>
          <w:bCs/>
          <w:sz w:val="22"/>
          <w:szCs w:val="22"/>
        </w:rPr>
        <w:t>LAMIGraph</w:t>
      </w:r>
      <w:proofErr w:type="spellEnd"/>
      <w:r w:rsidRPr="00E520DC">
        <w:rPr>
          <w:rFonts w:ascii="Arial" w:hAnsi="Arial" w:cs="Arial"/>
          <w:b/>
          <w:bCs/>
          <w:sz w:val="22"/>
          <w:szCs w:val="22"/>
        </w:rPr>
        <w:t xml:space="preserve">, LAMILUX </w:t>
      </w:r>
      <w:proofErr w:type="spellStart"/>
      <w:r w:rsidRPr="00E520DC">
        <w:rPr>
          <w:rFonts w:ascii="Arial" w:hAnsi="Arial" w:cs="Arial"/>
          <w:b/>
          <w:bCs/>
          <w:sz w:val="22"/>
          <w:szCs w:val="22"/>
        </w:rPr>
        <w:t>LAMIfoamtex</w:t>
      </w:r>
      <w:proofErr w:type="spellEnd"/>
      <w:r w:rsidRPr="00E520DC">
        <w:rPr>
          <w:rFonts w:ascii="Arial" w:hAnsi="Arial" w:cs="Arial"/>
          <w:b/>
          <w:bCs/>
          <w:sz w:val="22"/>
          <w:szCs w:val="22"/>
        </w:rPr>
        <w:t xml:space="preserve">, LAMILUX </w:t>
      </w:r>
      <w:proofErr w:type="spellStart"/>
      <w:r w:rsidRPr="00E520DC">
        <w:rPr>
          <w:rFonts w:ascii="Arial" w:hAnsi="Arial" w:cs="Arial"/>
          <w:b/>
          <w:bCs/>
          <w:sz w:val="22"/>
          <w:szCs w:val="22"/>
        </w:rPr>
        <w:t>CompositeFloor</w:t>
      </w:r>
      <w:proofErr w:type="spellEnd"/>
      <w:r w:rsidRPr="00E520DC">
        <w:rPr>
          <w:rFonts w:ascii="Arial" w:hAnsi="Arial" w:cs="Arial"/>
          <w:b/>
          <w:bCs/>
          <w:sz w:val="22"/>
          <w:szCs w:val="22"/>
        </w:rPr>
        <w:t xml:space="preserve">, LAMILUX </w:t>
      </w:r>
      <w:proofErr w:type="spellStart"/>
      <w:r w:rsidRPr="00E520DC">
        <w:rPr>
          <w:rFonts w:ascii="Arial" w:hAnsi="Arial" w:cs="Arial"/>
          <w:b/>
          <w:bCs/>
          <w:sz w:val="22"/>
          <w:szCs w:val="22"/>
        </w:rPr>
        <w:t>LAMIstructure</w:t>
      </w:r>
      <w:proofErr w:type="spellEnd"/>
      <w:r w:rsidRPr="00E520DC">
        <w:rPr>
          <w:rFonts w:ascii="Arial" w:hAnsi="Arial" w:cs="Arial"/>
          <w:b/>
          <w:bCs/>
          <w:sz w:val="22"/>
          <w:szCs w:val="22"/>
        </w:rPr>
        <w:t xml:space="preserve">, LAMILUX </w:t>
      </w:r>
      <w:proofErr w:type="spellStart"/>
      <w:r w:rsidRPr="00E520DC">
        <w:rPr>
          <w:rFonts w:ascii="Arial" w:hAnsi="Arial" w:cs="Arial"/>
          <w:b/>
          <w:bCs/>
          <w:sz w:val="22"/>
          <w:szCs w:val="22"/>
        </w:rPr>
        <w:t>DualStructure</w:t>
      </w:r>
      <w:proofErr w:type="spellEnd"/>
      <w:r w:rsidRPr="00E520DC">
        <w:rPr>
          <w:rFonts w:ascii="Arial" w:hAnsi="Arial" w:cs="Arial"/>
          <w:b/>
          <w:bCs/>
          <w:sz w:val="22"/>
          <w:szCs w:val="22"/>
        </w:rPr>
        <w:t xml:space="preserve"> und das </w:t>
      </w:r>
      <w:r w:rsidRPr="008B41A5">
        <w:rPr>
          <w:rFonts w:ascii="Arial" w:hAnsi="Arial" w:cs="Arial"/>
          <w:b/>
          <w:bCs/>
          <w:sz w:val="22"/>
          <w:szCs w:val="22"/>
        </w:rPr>
        <w:t xml:space="preserve">revolutionäre LAMILUX </w:t>
      </w:r>
      <w:r w:rsidR="009A331B" w:rsidRPr="008B41A5">
        <w:rPr>
          <w:rFonts w:ascii="Arial" w:hAnsi="Arial" w:cs="Arial"/>
          <w:b/>
          <w:bCs/>
          <w:sz w:val="22"/>
          <w:szCs w:val="22"/>
        </w:rPr>
        <w:t>SUNSATION</w:t>
      </w:r>
      <w:r w:rsidRPr="008B41A5">
        <w:rPr>
          <w:rFonts w:ascii="Arial" w:hAnsi="Arial" w:cs="Arial"/>
          <w:b/>
          <w:bCs/>
          <w:sz w:val="22"/>
          <w:szCs w:val="22"/>
        </w:rPr>
        <w:t>® für die Außenwand</w:t>
      </w:r>
      <w:r w:rsidRPr="00E520DC">
        <w:rPr>
          <w:rFonts w:ascii="Arial" w:hAnsi="Arial" w:cs="Arial"/>
          <w:b/>
          <w:bCs/>
          <w:sz w:val="22"/>
          <w:szCs w:val="22"/>
        </w:rPr>
        <w:t xml:space="preserve"> bilden ein harmonisch abgestimmtes Komplettsystem – von der Wand über die Decke bis hin zum Boden und den Außenflächen. Ergänzt wird das Portfolio durch die Designoptionen LAMILUX </w:t>
      </w:r>
      <w:proofErr w:type="spellStart"/>
      <w:r w:rsidRPr="008B41A5">
        <w:rPr>
          <w:rFonts w:ascii="Arial" w:hAnsi="Arial" w:cs="Arial"/>
          <w:b/>
          <w:bCs/>
          <w:sz w:val="22"/>
          <w:szCs w:val="22"/>
        </w:rPr>
        <w:t>DualColor</w:t>
      </w:r>
      <w:proofErr w:type="spellEnd"/>
      <w:r w:rsidRPr="008B41A5">
        <w:rPr>
          <w:rFonts w:ascii="Arial" w:hAnsi="Arial" w:cs="Arial"/>
          <w:b/>
          <w:bCs/>
          <w:sz w:val="22"/>
          <w:szCs w:val="22"/>
        </w:rPr>
        <w:t xml:space="preserve"> und LAMILUX </w:t>
      </w:r>
      <w:proofErr w:type="spellStart"/>
      <w:r w:rsidRPr="008B41A5">
        <w:rPr>
          <w:rFonts w:ascii="Arial" w:hAnsi="Arial" w:cs="Arial"/>
          <w:b/>
          <w:bCs/>
          <w:sz w:val="22"/>
          <w:szCs w:val="22"/>
        </w:rPr>
        <w:t>ColorSplit</w:t>
      </w:r>
      <w:proofErr w:type="spellEnd"/>
      <w:r w:rsidRPr="008B41A5">
        <w:rPr>
          <w:rFonts w:ascii="Arial" w:hAnsi="Arial" w:cs="Arial"/>
          <w:b/>
          <w:bCs/>
          <w:sz w:val="22"/>
          <w:szCs w:val="22"/>
        </w:rPr>
        <w:t>,</w:t>
      </w:r>
      <w:r w:rsidRPr="00E520DC">
        <w:rPr>
          <w:rFonts w:ascii="Arial" w:hAnsi="Arial" w:cs="Arial"/>
          <w:b/>
          <w:bCs/>
          <w:sz w:val="22"/>
          <w:szCs w:val="22"/>
        </w:rPr>
        <w:t xml:space="preserve"> die individuelle Farbkonzepte effizient in Serie ermöglichen.</w:t>
      </w:r>
    </w:p>
    <w:p w14:paraId="515FD8B8" w14:textId="77777777" w:rsidR="00E520DC" w:rsidRDefault="00E520DC" w:rsidP="00BF36D3">
      <w:pPr>
        <w:spacing w:line="360" w:lineRule="auto"/>
        <w:jc w:val="both"/>
        <w:rPr>
          <w:rFonts w:ascii="Arial" w:hAnsi="Arial" w:cs="Arial"/>
          <w:bCs/>
          <w:sz w:val="22"/>
          <w:szCs w:val="22"/>
        </w:rPr>
      </w:pPr>
    </w:p>
    <w:p w14:paraId="4A965CB7" w14:textId="77777777" w:rsidR="00E520DC" w:rsidRDefault="00E520DC" w:rsidP="00BF36D3">
      <w:pPr>
        <w:spacing w:line="360" w:lineRule="auto"/>
        <w:jc w:val="both"/>
        <w:rPr>
          <w:rFonts w:ascii="Arial" w:hAnsi="Arial" w:cs="Arial"/>
          <w:bCs/>
          <w:sz w:val="22"/>
          <w:szCs w:val="22"/>
        </w:rPr>
      </w:pPr>
    </w:p>
    <w:p w14:paraId="6A5F6B71" w14:textId="77777777" w:rsidR="00976A19" w:rsidRDefault="00976A19" w:rsidP="00BF36D3">
      <w:pPr>
        <w:spacing w:line="360" w:lineRule="auto"/>
        <w:jc w:val="both"/>
        <w:rPr>
          <w:rFonts w:ascii="Arial" w:hAnsi="Arial" w:cs="Arial"/>
          <w:b/>
          <w:bCs/>
          <w:sz w:val="22"/>
          <w:szCs w:val="22"/>
        </w:rPr>
      </w:pPr>
      <w:r w:rsidRPr="00976A19">
        <w:rPr>
          <w:rFonts w:ascii="Arial" w:hAnsi="Arial" w:cs="Arial"/>
          <w:b/>
          <w:bCs/>
          <w:sz w:val="22"/>
          <w:szCs w:val="22"/>
        </w:rPr>
        <w:t>Treffen Sie LAMILUX auf dem Caravan Salon Düsseldorf</w:t>
      </w:r>
    </w:p>
    <w:p w14:paraId="0B43CCE2" w14:textId="77777777" w:rsidR="00976A19" w:rsidRPr="00976A19" w:rsidRDefault="00976A19" w:rsidP="00BF36D3">
      <w:pPr>
        <w:spacing w:line="360" w:lineRule="auto"/>
        <w:jc w:val="both"/>
        <w:rPr>
          <w:rFonts w:ascii="Arial" w:hAnsi="Arial" w:cs="Arial"/>
          <w:b/>
          <w:bCs/>
          <w:sz w:val="22"/>
          <w:szCs w:val="22"/>
        </w:rPr>
      </w:pPr>
    </w:p>
    <w:p w14:paraId="69A9BC31" w14:textId="77777777" w:rsidR="00976A19" w:rsidRPr="00976A19" w:rsidRDefault="00976A19" w:rsidP="00BF36D3">
      <w:pPr>
        <w:spacing w:line="360" w:lineRule="auto"/>
        <w:jc w:val="both"/>
        <w:rPr>
          <w:rFonts w:ascii="Arial" w:hAnsi="Arial" w:cs="Arial"/>
          <w:sz w:val="22"/>
          <w:szCs w:val="22"/>
        </w:rPr>
      </w:pPr>
      <w:r w:rsidRPr="00976A19">
        <w:rPr>
          <w:rFonts w:ascii="Arial" w:hAnsi="Arial" w:cs="Arial"/>
          <w:sz w:val="22"/>
          <w:szCs w:val="22"/>
        </w:rPr>
        <w:t xml:space="preserve">LAMILUX Composites präsentiert seine Innovationen vom </w:t>
      </w:r>
      <w:r w:rsidRPr="00976A19">
        <w:rPr>
          <w:rFonts w:ascii="Arial" w:hAnsi="Arial" w:cs="Arial"/>
          <w:b/>
          <w:bCs/>
          <w:sz w:val="22"/>
          <w:szCs w:val="22"/>
        </w:rPr>
        <w:t>29. August bis 7. September 2025</w:t>
      </w:r>
      <w:r w:rsidRPr="00976A19">
        <w:rPr>
          <w:rFonts w:ascii="Arial" w:hAnsi="Arial" w:cs="Arial"/>
          <w:sz w:val="22"/>
          <w:szCs w:val="22"/>
        </w:rPr>
        <w:t xml:space="preserve"> auf dem </w:t>
      </w:r>
      <w:r w:rsidRPr="00976A19">
        <w:rPr>
          <w:rFonts w:ascii="Arial" w:hAnsi="Arial" w:cs="Arial"/>
          <w:b/>
          <w:bCs/>
          <w:sz w:val="22"/>
          <w:szCs w:val="22"/>
        </w:rPr>
        <w:t>Caravan Salon Düsseldorf</w:t>
      </w:r>
      <w:r w:rsidRPr="00976A19">
        <w:rPr>
          <w:rFonts w:ascii="Arial" w:hAnsi="Arial" w:cs="Arial"/>
          <w:sz w:val="22"/>
          <w:szCs w:val="22"/>
        </w:rPr>
        <w:t xml:space="preserve"> – der weltweit führenden Messe für Reisemobile und Caravans. Besuchen Sie uns in </w:t>
      </w:r>
      <w:r w:rsidRPr="00976A19">
        <w:rPr>
          <w:rFonts w:ascii="Arial" w:hAnsi="Arial" w:cs="Arial"/>
          <w:b/>
          <w:bCs/>
          <w:sz w:val="22"/>
          <w:szCs w:val="22"/>
        </w:rPr>
        <w:t>Halle 13, Stand A85</w:t>
      </w:r>
      <w:r w:rsidRPr="00976A19">
        <w:rPr>
          <w:rFonts w:ascii="Arial" w:hAnsi="Arial" w:cs="Arial"/>
          <w:sz w:val="22"/>
          <w:szCs w:val="22"/>
        </w:rPr>
        <w:t xml:space="preserve"> und erleben Sie hautnah unsere neuesten GFK-Lösungen für den Caravaning-Bereich.</w:t>
      </w:r>
    </w:p>
    <w:p w14:paraId="2FA5A474" w14:textId="77777777" w:rsidR="00976A19" w:rsidRDefault="00976A19" w:rsidP="00BF36D3">
      <w:pPr>
        <w:spacing w:line="360" w:lineRule="auto"/>
        <w:jc w:val="both"/>
        <w:rPr>
          <w:rFonts w:ascii="Arial" w:hAnsi="Arial" w:cs="Arial"/>
          <w:sz w:val="22"/>
          <w:szCs w:val="22"/>
        </w:rPr>
      </w:pPr>
      <w:r w:rsidRPr="00976A19">
        <w:rPr>
          <w:rFonts w:ascii="Arial" w:hAnsi="Arial" w:cs="Arial"/>
          <w:sz w:val="22"/>
          <w:szCs w:val="22"/>
        </w:rPr>
        <w:t>Wir freuen uns darauf, Ihnen vor Ort unsere neuesten Designoberflächen, Funktionalitäten und Individualisierungsmöglichkeiten zu präsentieren. Lassen Sie sich von den vielfältigen Einsatzmöglichkeiten und den Vorteilen für Hersteller und Endkunden überzeugen!</w:t>
      </w:r>
    </w:p>
    <w:p w14:paraId="376AE404" w14:textId="77777777" w:rsidR="00E520DC" w:rsidRPr="00976A19" w:rsidRDefault="00E520DC" w:rsidP="00BF36D3">
      <w:pPr>
        <w:spacing w:line="360" w:lineRule="auto"/>
        <w:jc w:val="both"/>
        <w:rPr>
          <w:rFonts w:ascii="Arial" w:hAnsi="Arial" w:cs="Arial"/>
          <w:sz w:val="22"/>
          <w:szCs w:val="22"/>
        </w:rPr>
      </w:pPr>
    </w:p>
    <w:p w14:paraId="4736675C" w14:textId="33BC5E19" w:rsidR="00E520DC" w:rsidRDefault="00E520DC" w:rsidP="00BF36D3">
      <w:pPr>
        <w:spacing w:line="360" w:lineRule="auto"/>
        <w:jc w:val="both"/>
        <w:rPr>
          <w:rFonts w:ascii="Arial" w:hAnsi="Arial" w:cs="Arial"/>
          <w:b/>
          <w:bCs/>
          <w:sz w:val="22"/>
          <w:szCs w:val="22"/>
        </w:rPr>
      </w:pPr>
      <w:r w:rsidRPr="00E520DC">
        <w:rPr>
          <w:rFonts w:ascii="Arial" w:hAnsi="Arial" w:cs="Arial"/>
          <w:b/>
          <w:bCs/>
          <w:sz w:val="22"/>
          <w:szCs w:val="22"/>
        </w:rPr>
        <w:t xml:space="preserve">LAMILUX </w:t>
      </w:r>
      <w:r w:rsidR="008B41A5">
        <w:rPr>
          <w:rFonts w:ascii="Arial" w:hAnsi="Arial" w:cs="Arial"/>
          <w:b/>
          <w:bCs/>
          <w:sz w:val="22"/>
          <w:szCs w:val="22"/>
        </w:rPr>
        <w:t>SUNSATION</w:t>
      </w:r>
      <w:r w:rsidRPr="00E520DC">
        <w:rPr>
          <w:rFonts w:ascii="Arial" w:hAnsi="Arial" w:cs="Arial"/>
          <w:b/>
          <w:bCs/>
          <w:sz w:val="22"/>
          <w:szCs w:val="22"/>
        </w:rPr>
        <w:t>® – Die Revolution in Sachen UV- und Wetterbeständigkeit</w:t>
      </w:r>
    </w:p>
    <w:p w14:paraId="6E0E9127" w14:textId="77777777" w:rsidR="00E520DC" w:rsidRPr="00E520DC" w:rsidRDefault="00E520DC" w:rsidP="00BF36D3">
      <w:pPr>
        <w:spacing w:line="360" w:lineRule="auto"/>
        <w:jc w:val="both"/>
        <w:rPr>
          <w:rFonts w:ascii="Arial" w:hAnsi="Arial" w:cs="Arial"/>
          <w:b/>
          <w:bCs/>
          <w:sz w:val="22"/>
          <w:szCs w:val="22"/>
        </w:rPr>
      </w:pPr>
    </w:p>
    <w:p w14:paraId="0D281755" w14:textId="32CB0602" w:rsidR="00E520DC" w:rsidRDefault="00E520DC" w:rsidP="00BF36D3">
      <w:pPr>
        <w:spacing w:line="360" w:lineRule="auto"/>
        <w:jc w:val="both"/>
        <w:rPr>
          <w:rFonts w:ascii="Arial" w:hAnsi="Arial" w:cs="Arial"/>
          <w:sz w:val="22"/>
          <w:szCs w:val="22"/>
        </w:rPr>
      </w:pPr>
      <w:r w:rsidRPr="00E520DC">
        <w:rPr>
          <w:rFonts w:ascii="Arial" w:hAnsi="Arial" w:cs="Arial"/>
          <w:sz w:val="22"/>
          <w:szCs w:val="22"/>
          <w:u w:val="single"/>
        </w:rPr>
        <w:t>Produktbeschreibung:</w:t>
      </w:r>
      <w:r w:rsidRPr="00E520DC">
        <w:rPr>
          <w:rFonts w:ascii="Arial" w:hAnsi="Arial" w:cs="Arial"/>
          <w:sz w:val="22"/>
          <w:szCs w:val="22"/>
        </w:rPr>
        <w:br/>
        <w:t xml:space="preserve">LAMILUX </w:t>
      </w:r>
      <w:r w:rsidR="008B41A5">
        <w:rPr>
          <w:rFonts w:ascii="Arial" w:hAnsi="Arial" w:cs="Arial"/>
          <w:sz w:val="22"/>
          <w:szCs w:val="22"/>
        </w:rPr>
        <w:t>SUNSATION</w:t>
      </w:r>
      <w:r w:rsidRPr="00E520DC">
        <w:rPr>
          <w:rFonts w:ascii="Arial" w:hAnsi="Arial" w:cs="Arial"/>
          <w:sz w:val="22"/>
          <w:szCs w:val="22"/>
        </w:rPr>
        <w:t xml:space="preserve">® ist die neueste Generation hochleistungsfähiger GFK-Oberflächen für Außenanwendungen. Mit bis zu 20-fach höherer UV- und Wetterbeständigkeit im Vergleich zu </w:t>
      </w:r>
      <w:r w:rsidRPr="008B41A5">
        <w:rPr>
          <w:rFonts w:ascii="Arial" w:hAnsi="Arial" w:cs="Arial"/>
          <w:sz w:val="22"/>
          <w:szCs w:val="22"/>
        </w:rPr>
        <w:t>Standard-</w:t>
      </w:r>
      <w:proofErr w:type="spellStart"/>
      <w:r w:rsidRPr="008B41A5">
        <w:rPr>
          <w:rFonts w:ascii="Arial" w:hAnsi="Arial" w:cs="Arial"/>
          <w:sz w:val="22"/>
          <w:szCs w:val="22"/>
        </w:rPr>
        <w:t>Gelcoat</w:t>
      </w:r>
      <w:r w:rsidR="009A331B" w:rsidRPr="008B41A5">
        <w:rPr>
          <w:rFonts w:ascii="Arial" w:hAnsi="Arial" w:cs="Arial"/>
          <w:sz w:val="22"/>
          <w:szCs w:val="22"/>
        </w:rPr>
        <w:t>systemen</w:t>
      </w:r>
      <w:proofErr w:type="spellEnd"/>
      <w:r w:rsidRPr="00E520DC">
        <w:rPr>
          <w:rFonts w:ascii="Arial" w:hAnsi="Arial" w:cs="Arial"/>
          <w:sz w:val="22"/>
          <w:szCs w:val="22"/>
        </w:rPr>
        <w:t xml:space="preserve"> garantiert </w:t>
      </w:r>
      <w:r w:rsidR="008B41A5">
        <w:rPr>
          <w:rFonts w:ascii="Arial" w:hAnsi="Arial" w:cs="Arial"/>
          <w:sz w:val="22"/>
          <w:szCs w:val="22"/>
        </w:rPr>
        <w:t>SUNSATION</w:t>
      </w:r>
      <w:r w:rsidRPr="00E520DC">
        <w:rPr>
          <w:rFonts w:ascii="Arial" w:hAnsi="Arial" w:cs="Arial"/>
          <w:sz w:val="22"/>
          <w:szCs w:val="22"/>
        </w:rPr>
        <w:t>® dauerhaft brillante Farboberflächen – selbst unter extremen Bedingungen. Die schmutzabweisende, pflegeleichte Oberfläche kombiniert maximale Funktionalität mit erstklassigem Design.</w:t>
      </w:r>
    </w:p>
    <w:p w14:paraId="14C5B32D" w14:textId="77777777" w:rsidR="00E520DC" w:rsidRPr="00E520DC" w:rsidRDefault="00E520DC" w:rsidP="00BF36D3">
      <w:pPr>
        <w:spacing w:line="360" w:lineRule="auto"/>
        <w:jc w:val="both"/>
        <w:rPr>
          <w:rFonts w:ascii="Arial" w:hAnsi="Arial" w:cs="Arial"/>
          <w:sz w:val="22"/>
          <w:szCs w:val="22"/>
        </w:rPr>
      </w:pPr>
    </w:p>
    <w:p w14:paraId="5613C25D" w14:textId="77777777" w:rsidR="00E520DC" w:rsidRPr="00E520DC" w:rsidRDefault="00E520DC" w:rsidP="00BF36D3">
      <w:pPr>
        <w:spacing w:line="360" w:lineRule="auto"/>
        <w:jc w:val="both"/>
        <w:rPr>
          <w:rFonts w:ascii="Arial" w:hAnsi="Arial" w:cs="Arial"/>
          <w:sz w:val="22"/>
          <w:szCs w:val="22"/>
          <w:u w:val="single"/>
        </w:rPr>
      </w:pPr>
      <w:r w:rsidRPr="00E520DC">
        <w:rPr>
          <w:rFonts w:ascii="Arial" w:hAnsi="Arial" w:cs="Arial"/>
          <w:sz w:val="22"/>
          <w:szCs w:val="22"/>
          <w:u w:val="single"/>
        </w:rPr>
        <w:t>Eigenschaften:</w:t>
      </w:r>
    </w:p>
    <w:p w14:paraId="4F144340" w14:textId="77777777" w:rsidR="00E520DC" w:rsidRPr="00E520DC" w:rsidRDefault="00E520DC" w:rsidP="00BF36D3">
      <w:pPr>
        <w:numPr>
          <w:ilvl w:val="0"/>
          <w:numId w:val="3"/>
        </w:numPr>
        <w:spacing w:line="360" w:lineRule="auto"/>
        <w:jc w:val="both"/>
        <w:rPr>
          <w:rFonts w:ascii="Arial" w:hAnsi="Arial" w:cs="Arial"/>
          <w:sz w:val="22"/>
          <w:szCs w:val="22"/>
        </w:rPr>
      </w:pPr>
      <w:r w:rsidRPr="00E520DC">
        <w:rPr>
          <w:rFonts w:ascii="Arial" w:hAnsi="Arial" w:cs="Arial"/>
          <w:sz w:val="22"/>
          <w:szCs w:val="22"/>
        </w:rPr>
        <w:t>Bis zu 20-fach höhere UV- und Wetterbeständigkeit</w:t>
      </w:r>
    </w:p>
    <w:p w14:paraId="5764C371" w14:textId="77777777" w:rsidR="00E520DC" w:rsidRPr="00E520DC" w:rsidRDefault="00E520DC" w:rsidP="00BF36D3">
      <w:pPr>
        <w:numPr>
          <w:ilvl w:val="0"/>
          <w:numId w:val="3"/>
        </w:numPr>
        <w:spacing w:line="360" w:lineRule="auto"/>
        <w:jc w:val="both"/>
        <w:rPr>
          <w:rFonts w:ascii="Arial" w:hAnsi="Arial" w:cs="Arial"/>
          <w:sz w:val="22"/>
          <w:szCs w:val="22"/>
        </w:rPr>
      </w:pPr>
      <w:r w:rsidRPr="00E520DC">
        <w:rPr>
          <w:rFonts w:ascii="Arial" w:hAnsi="Arial" w:cs="Arial"/>
          <w:sz w:val="22"/>
          <w:szCs w:val="22"/>
        </w:rPr>
        <w:t>Brillante, langlebige Farben</w:t>
      </w:r>
    </w:p>
    <w:p w14:paraId="4FAAB40B" w14:textId="77777777" w:rsidR="00E520DC" w:rsidRPr="00E520DC" w:rsidRDefault="00E520DC" w:rsidP="00BF36D3">
      <w:pPr>
        <w:numPr>
          <w:ilvl w:val="0"/>
          <w:numId w:val="3"/>
        </w:numPr>
        <w:spacing w:line="360" w:lineRule="auto"/>
        <w:jc w:val="both"/>
        <w:rPr>
          <w:rFonts w:ascii="Arial" w:hAnsi="Arial" w:cs="Arial"/>
          <w:sz w:val="22"/>
          <w:szCs w:val="22"/>
        </w:rPr>
      </w:pPr>
      <w:r w:rsidRPr="00E520DC">
        <w:rPr>
          <w:rFonts w:ascii="Arial" w:hAnsi="Arial" w:cs="Arial"/>
          <w:sz w:val="22"/>
          <w:szCs w:val="22"/>
        </w:rPr>
        <w:t>Schmutzabweisend, kratzfest und pflegeleicht</w:t>
      </w:r>
    </w:p>
    <w:p w14:paraId="62C9FCB6" w14:textId="77777777" w:rsidR="00E520DC" w:rsidRPr="00E520DC" w:rsidRDefault="00E520DC" w:rsidP="00BF36D3">
      <w:pPr>
        <w:numPr>
          <w:ilvl w:val="0"/>
          <w:numId w:val="3"/>
        </w:numPr>
        <w:spacing w:line="360" w:lineRule="auto"/>
        <w:jc w:val="both"/>
        <w:rPr>
          <w:rFonts w:ascii="Arial" w:hAnsi="Arial" w:cs="Arial"/>
          <w:sz w:val="22"/>
          <w:szCs w:val="22"/>
        </w:rPr>
      </w:pPr>
      <w:r w:rsidRPr="00E520DC">
        <w:rPr>
          <w:rFonts w:ascii="Arial" w:hAnsi="Arial" w:cs="Arial"/>
          <w:sz w:val="22"/>
          <w:szCs w:val="22"/>
        </w:rPr>
        <w:t>Hohe mechanische Belastbarkeit</w:t>
      </w:r>
    </w:p>
    <w:p w14:paraId="79F0AF7A" w14:textId="77777777" w:rsidR="00E520DC" w:rsidRDefault="00E520DC" w:rsidP="00BF36D3">
      <w:pPr>
        <w:numPr>
          <w:ilvl w:val="0"/>
          <w:numId w:val="3"/>
        </w:numPr>
        <w:spacing w:line="360" w:lineRule="auto"/>
        <w:jc w:val="both"/>
        <w:rPr>
          <w:rFonts w:ascii="Arial" w:hAnsi="Arial" w:cs="Arial"/>
          <w:sz w:val="22"/>
          <w:szCs w:val="22"/>
        </w:rPr>
      </w:pPr>
      <w:r w:rsidRPr="00E520DC">
        <w:rPr>
          <w:rFonts w:ascii="Arial" w:hAnsi="Arial" w:cs="Arial"/>
          <w:sz w:val="22"/>
          <w:szCs w:val="22"/>
        </w:rPr>
        <w:t>Für Außenanwendungen an Caravans, Reisemobilen, Nutzfahrzeugen, Baumaschinen etc.</w:t>
      </w:r>
    </w:p>
    <w:p w14:paraId="297C391F" w14:textId="77777777" w:rsidR="00E520DC" w:rsidRPr="00E520DC" w:rsidRDefault="00E520DC" w:rsidP="00BF36D3">
      <w:pPr>
        <w:spacing w:line="360" w:lineRule="auto"/>
        <w:ind w:left="720"/>
        <w:jc w:val="both"/>
        <w:rPr>
          <w:rFonts w:ascii="Arial" w:hAnsi="Arial" w:cs="Arial"/>
          <w:sz w:val="22"/>
          <w:szCs w:val="22"/>
        </w:rPr>
      </w:pPr>
    </w:p>
    <w:p w14:paraId="2188C19A" w14:textId="77777777" w:rsidR="00E520DC" w:rsidRPr="00E520DC" w:rsidRDefault="00E520DC" w:rsidP="00BF36D3">
      <w:pPr>
        <w:spacing w:line="360" w:lineRule="auto"/>
        <w:jc w:val="both"/>
        <w:rPr>
          <w:rFonts w:ascii="Arial" w:hAnsi="Arial" w:cs="Arial"/>
          <w:sz w:val="22"/>
          <w:szCs w:val="22"/>
          <w:u w:val="single"/>
        </w:rPr>
      </w:pPr>
      <w:r w:rsidRPr="00E520DC">
        <w:rPr>
          <w:rFonts w:ascii="Arial" w:hAnsi="Arial" w:cs="Arial"/>
          <w:sz w:val="22"/>
          <w:szCs w:val="22"/>
          <w:u w:val="single"/>
        </w:rPr>
        <w:t>Kundennutzen:</w:t>
      </w:r>
    </w:p>
    <w:p w14:paraId="1677E22D" w14:textId="77777777" w:rsidR="00E520DC" w:rsidRPr="00430E74" w:rsidRDefault="00E520DC" w:rsidP="00BF36D3">
      <w:pPr>
        <w:numPr>
          <w:ilvl w:val="0"/>
          <w:numId w:val="4"/>
        </w:numPr>
        <w:spacing w:line="360" w:lineRule="auto"/>
        <w:jc w:val="both"/>
        <w:rPr>
          <w:rFonts w:ascii="Arial" w:hAnsi="Arial" w:cs="Arial"/>
          <w:sz w:val="22"/>
          <w:szCs w:val="22"/>
        </w:rPr>
      </w:pPr>
      <w:r w:rsidRPr="00430E74">
        <w:rPr>
          <w:rFonts w:ascii="Arial" w:hAnsi="Arial" w:cs="Arial"/>
          <w:sz w:val="22"/>
          <w:szCs w:val="22"/>
        </w:rPr>
        <w:t>Für Hersteller: Geringerer Wartungsaufwand, langlebige Optik, Premiumqualität für Serienmodelle</w:t>
      </w:r>
    </w:p>
    <w:p w14:paraId="102C98CA" w14:textId="10C3EDBC" w:rsidR="00E520DC" w:rsidRPr="00430E74" w:rsidRDefault="00E520DC" w:rsidP="00BF36D3">
      <w:pPr>
        <w:numPr>
          <w:ilvl w:val="0"/>
          <w:numId w:val="4"/>
        </w:numPr>
        <w:spacing w:line="360" w:lineRule="auto"/>
        <w:jc w:val="both"/>
        <w:rPr>
          <w:rFonts w:ascii="Arial" w:hAnsi="Arial" w:cs="Arial"/>
          <w:sz w:val="22"/>
          <w:szCs w:val="22"/>
        </w:rPr>
      </w:pPr>
      <w:r w:rsidRPr="00430E74">
        <w:rPr>
          <w:rFonts w:ascii="Arial" w:hAnsi="Arial" w:cs="Arial"/>
          <w:sz w:val="22"/>
          <w:szCs w:val="22"/>
        </w:rPr>
        <w:t xml:space="preserve">Für Endkunden: </w:t>
      </w:r>
      <w:r w:rsidR="009A331B" w:rsidRPr="00430E74">
        <w:rPr>
          <w:rFonts w:ascii="Arial" w:hAnsi="Arial" w:cs="Arial"/>
          <w:sz w:val="22"/>
          <w:szCs w:val="22"/>
        </w:rPr>
        <w:t xml:space="preserve">Glanz </w:t>
      </w:r>
      <w:r w:rsidRPr="00430E74">
        <w:rPr>
          <w:rFonts w:ascii="Arial" w:hAnsi="Arial" w:cs="Arial"/>
          <w:sz w:val="22"/>
          <w:szCs w:val="22"/>
        </w:rPr>
        <w:t>wie am ersten Tag, keine aufwändige Pflege, langfristige Wertstabilität</w:t>
      </w:r>
    </w:p>
    <w:p w14:paraId="1476C514" w14:textId="77777777" w:rsidR="00430E74" w:rsidRDefault="00AE246E" w:rsidP="00BF36D3">
      <w:pPr>
        <w:spacing w:line="360" w:lineRule="auto"/>
        <w:jc w:val="both"/>
        <w:rPr>
          <w:rFonts w:ascii="Arial" w:hAnsi="Arial" w:cs="Arial"/>
          <w:b/>
          <w:bCs/>
          <w:sz w:val="22"/>
          <w:szCs w:val="22"/>
        </w:rPr>
      </w:pPr>
      <w:r w:rsidRPr="00ED02CB">
        <w:rPr>
          <w:rFonts w:ascii="Arial" w:hAnsi="Arial" w:cs="Arial"/>
          <w:sz w:val="22"/>
          <w:szCs w:val="22"/>
        </w:rPr>
        <w:br/>
      </w:r>
    </w:p>
    <w:p w14:paraId="04057324" w14:textId="77777777" w:rsidR="00430E74" w:rsidRDefault="00430E74" w:rsidP="00BF36D3">
      <w:pPr>
        <w:spacing w:line="360" w:lineRule="auto"/>
        <w:jc w:val="both"/>
        <w:rPr>
          <w:rFonts w:ascii="Arial" w:hAnsi="Arial" w:cs="Arial"/>
          <w:b/>
          <w:bCs/>
          <w:sz w:val="22"/>
          <w:szCs w:val="22"/>
        </w:rPr>
      </w:pPr>
    </w:p>
    <w:p w14:paraId="1D44C74F" w14:textId="77777777" w:rsidR="00430E74" w:rsidRDefault="00430E74" w:rsidP="00BF36D3">
      <w:pPr>
        <w:spacing w:line="360" w:lineRule="auto"/>
        <w:jc w:val="both"/>
        <w:rPr>
          <w:rFonts w:ascii="Arial" w:hAnsi="Arial" w:cs="Arial"/>
          <w:b/>
          <w:bCs/>
          <w:sz w:val="22"/>
          <w:szCs w:val="22"/>
        </w:rPr>
      </w:pPr>
    </w:p>
    <w:p w14:paraId="63EE8215" w14:textId="601EEBB1" w:rsidR="00AE246E" w:rsidRDefault="00AE246E" w:rsidP="00BF36D3">
      <w:pPr>
        <w:spacing w:line="360" w:lineRule="auto"/>
        <w:jc w:val="both"/>
        <w:rPr>
          <w:rFonts w:ascii="Arial" w:hAnsi="Arial" w:cs="Arial"/>
          <w:sz w:val="22"/>
          <w:szCs w:val="22"/>
        </w:rPr>
      </w:pPr>
      <w:r w:rsidRPr="00AE246E">
        <w:rPr>
          <w:rFonts w:ascii="Arial" w:hAnsi="Arial" w:cs="Arial"/>
          <w:b/>
          <w:bCs/>
          <w:sz w:val="22"/>
          <w:szCs w:val="22"/>
        </w:rPr>
        <w:lastRenderedPageBreak/>
        <w:t xml:space="preserve">LAMILUX </w:t>
      </w:r>
      <w:proofErr w:type="spellStart"/>
      <w:r w:rsidRPr="00AE246E">
        <w:rPr>
          <w:rFonts w:ascii="Arial" w:hAnsi="Arial" w:cs="Arial"/>
          <w:b/>
          <w:bCs/>
          <w:sz w:val="22"/>
          <w:szCs w:val="22"/>
        </w:rPr>
        <w:t>LAMIGraph</w:t>
      </w:r>
      <w:proofErr w:type="spellEnd"/>
      <w:r w:rsidRPr="00AE246E">
        <w:rPr>
          <w:rFonts w:ascii="Arial" w:hAnsi="Arial" w:cs="Arial"/>
          <w:b/>
          <w:bCs/>
          <w:sz w:val="22"/>
          <w:szCs w:val="22"/>
        </w:rPr>
        <w:t xml:space="preserve"> – Dekorvielfalt mit technischer Power</w:t>
      </w:r>
    </w:p>
    <w:p w14:paraId="039889F8" w14:textId="77777777" w:rsidR="009D7411" w:rsidRDefault="00AE246E" w:rsidP="00BF36D3">
      <w:pPr>
        <w:spacing w:line="360" w:lineRule="auto"/>
        <w:jc w:val="both"/>
        <w:rPr>
          <w:rFonts w:ascii="Arial" w:hAnsi="Arial" w:cs="Arial"/>
          <w:sz w:val="22"/>
          <w:szCs w:val="22"/>
        </w:rPr>
      </w:pPr>
      <w:r w:rsidRPr="00ED02CB">
        <w:rPr>
          <w:rFonts w:ascii="Arial" w:hAnsi="Arial" w:cs="Arial"/>
          <w:sz w:val="22"/>
          <w:szCs w:val="22"/>
        </w:rPr>
        <w:br/>
      </w:r>
      <w:r w:rsidRPr="00AE246E">
        <w:rPr>
          <w:rFonts w:ascii="Arial" w:hAnsi="Arial" w:cs="Arial"/>
          <w:sz w:val="22"/>
          <w:szCs w:val="22"/>
          <w:u w:val="single"/>
        </w:rPr>
        <w:t>Produktbeschreibung:</w:t>
      </w:r>
      <w:r w:rsidRPr="00ED02CB">
        <w:rPr>
          <w:rFonts w:ascii="Arial" w:hAnsi="Arial" w:cs="Arial"/>
          <w:sz w:val="22"/>
          <w:szCs w:val="22"/>
        </w:rPr>
        <w:br/>
        <w:t xml:space="preserve">LAMILUX </w:t>
      </w:r>
      <w:proofErr w:type="spellStart"/>
      <w:r w:rsidRPr="00ED02CB">
        <w:rPr>
          <w:rFonts w:ascii="Arial" w:hAnsi="Arial" w:cs="Arial"/>
          <w:sz w:val="22"/>
          <w:szCs w:val="22"/>
        </w:rPr>
        <w:t>LAMIGraph</w:t>
      </w:r>
      <w:proofErr w:type="spellEnd"/>
      <w:r w:rsidRPr="00ED02CB">
        <w:rPr>
          <w:rFonts w:ascii="Arial" w:hAnsi="Arial" w:cs="Arial"/>
          <w:sz w:val="22"/>
          <w:szCs w:val="22"/>
        </w:rPr>
        <w:t xml:space="preserve"> ist eine dekorative GFK-Oberfläche, die speziell für die Gestaltung hochwertiger Wandverkleidungen im Caravaning-Bereich entwickelt wurde. Die Oberfläche überzeugt durch realistische Holz-, Stein- oder Fantasiedekore und kombiniert ansprechendes Design mit der technischen Widerstandsfähigkeit von glasfaserverstärktem Kunststoff.</w:t>
      </w:r>
    </w:p>
    <w:p w14:paraId="095593F5" w14:textId="77777777" w:rsidR="009D7411"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Eigenschaften:</w:t>
      </w:r>
      <w:r w:rsidRPr="00ED02CB">
        <w:rPr>
          <w:rFonts w:ascii="Arial" w:hAnsi="Arial" w:cs="Arial"/>
          <w:sz w:val="22"/>
          <w:szCs w:val="22"/>
        </w:rPr>
        <w:br/>
        <w:t>- Hochwertige Dekore mit realistischer Tiefenwirkung</w:t>
      </w:r>
      <w:r w:rsidRPr="00ED02CB">
        <w:rPr>
          <w:rFonts w:ascii="Arial" w:hAnsi="Arial" w:cs="Arial"/>
          <w:sz w:val="22"/>
          <w:szCs w:val="22"/>
        </w:rPr>
        <w:br/>
        <w:t>- Kratz- und stoßfest, feuchtigkeitsresistent, pflegeleicht</w:t>
      </w:r>
      <w:r w:rsidRPr="00ED02CB">
        <w:rPr>
          <w:rFonts w:ascii="Arial" w:hAnsi="Arial" w:cs="Arial"/>
          <w:sz w:val="22"/>
          <w:szCs w:val="22"/>
        </w:rPr>
        <w:br/>
        <w:t>- Kundenspezifische Farben und Designs realisierbar</w:t>
      </w:r>
      <w:r w:rsidRPr="00ED02CB">
        <w:rPr>
          <w:rFonts w:ascii="Arial" w:hAnsi="Arial" w:cs="Arial"/>
          <w:sz w:val="22"/>
          <w:szCs w:val="22"/>
        </w:rPr>
        <w:br/>
        <w:t>- Formate: Rollen- und Plattenware bis 2,15 m Breite, Dicken von 1,0 bis 3,0 mm</w:t>
      </w:r>
    </w:p>
    <w:p w14:paraId="2F970DFD" w14:textId="77777777" w:rsidR="00430E74" w:rsidRDefault="00AE246E" w:rsidP="00BF36D3">
      <w:pPr>
        <w:spacing w:line="360" w:lineRule="auto"/>
        <w:rPr>
          <w:rFonts w:ascii="Arial" w:hAnsi="Arial" w:cs="Arial"/>
          <w:sz w:val="22"/>
          <w:szCs w:val="22"/>
        </w:rPr>
      </w:pPr>
      <w:r w:rsidRPr="009D7411">
        <w:rPr>
          <w:rFonts w:ascii="Arial" w:hAnsi="Arial" w:cs="Arial"/>
          <w:sz w:val="22"/>
          <w:szCs w:val="22"/>
          <w:u w:val="single"/>
        </w:rPr>
        <w:br/>
        <w:t>Kundennutzen:</w:t>
      </w:r>
      <w:r w:rsidRPr="00ED02CB">
        <w:rPr>
          <w:rFonts w:ascii="Arial" w:hAnsi="Arial" w:cs="Arial"/>
          <w:sz w:val="22"/>
          <w:szCs w:val="22"/>
        </w:rPr>
        <w:br/>
        <w:t>- Für Hersteller: Vereinfachte Verarbeitung, weniger Ausschuss, homogene Flächen ohne Stöße</w:t>
      </w:r>
      <w:r w:rsidRPr="00ED02CB">
        <w:rPr>
          <w:rFonts w:ascii="Arial" w:hAnsi="Arial" w:cs="Arial"/>
          <w:sz w:val="22"/>
          <w:szCs w:val="22"/>
        </w:rPr>
        <w:br/>
        <w:t>- Für Endkunden: Langlebige, optisch ansprechende Wandflächen mit einfacher Reinigung</w:t>
      </w:r>
      <w:r w:rsidRPr="00ED02CB">
        <w:rPr>
          <w:rFonts w:ascii="Arial" w:hAnsi="Arial" w:cs="Arial"/>
          <w:sz w:val="22"/>
          <w:szCs w:val="22"/>
        </w:rPr>
        <w:br/>
      </w:r>
    </w:p>
    <w:p w14:paraId="1743A285" w14:textId="77777777" w:rsidR="00430E74" w:rsidRDefault="00430E74" w:rsidP="00BF36D3">
      <w:pPr>
        <w:spacing w:line="360" w:lineRule="auto"/>
        <w:rPr>
          <w:rFonts w:ascii="Arial" w:hAnsi="Arial" w:cs="Arial"/>
          <w:sz w:val="22"/>
          <w:szCs w:val="22"/>
        </w:rPr>
      </w:pPr>
    </w:p>
    <w:p w14:paraId="5EED88ED" w14:textId="77777777" w:rsidR="00430E74" w:rsidRDefault="00430E74" w:rsidP="00BF36D3">
      <w:pPr>
        <w:spacing w:line="360" w:lineRule="auto"/>
        <w:rPr>
          <w:rFonts w:ascii="Arial" w:hAnsi="Arial" w:cs="Arial"/>
          <w:sz w:val="22"/>
          <w:szCs w:val="22"/>
        </w:rPr>
      </w:pPr>
    </w:p>
    <w:p w14:paraId="07F9B40B" w14:textId="77777777" w:rsidR="00430E74" w:rsidRDefault="00430E74" w:rsidP="00BF36D3">
      <w:pPr>
        <w:spacing w:line="360" w:lineRule="auto"/>
        <w:rPr>
          <w:rFonts w:ascii="Arial" w:hAnsi="Arial" w:cs="Arial"/>
          <w:sz w:val="22"/>
          <w:szCs w:val="22"/>
        </w:rPr>
      </w:pPr>
    </w:p>
    <w:p w14:paraId="7A60B269" w14:textId="77777777" w:rsidR="00430E74" w:rsidRDefault="00430E74" w:rsidP="00BF36D3">
      <w:pPr>
        <w:spacing w:line="360" w:lineRule="auto"/>
        <w:rPr>
          <w:rFonts w:ascii="Arial" w:hAnsi="Arial" w:cs="Arial"/>
          <w:sz w:val="22"/>
          <w:szCs w:val="22"/>
        </w:rPr>
      </w:pPr>
    </w:p>
    <w:p w14:paraId="7CEB36FB" w14:textId="77777777" w:rsidR="00430E74" w:rsidRDefault="00430E74" w:rsidP="00BF36D3">
      <w:pPr>
        <w:spacing w:line="360" w:lineRule="auto"/>
        <w:rPr>
          <w:rFonts w:ascii="Arial" w:hAnsi="Arial" w:cs="Arial"/>
          <w:sz w:val="22"/>
          <w:szCs w:val="22"/>
        </w:rPr>
      </w:pPr>
    </w:p>
    <w:p w14:paraId="01C8DFC9" w14:textId="77777777" w:rsidR="00430E74" w:rsidRDefault="00430E74" w:rsidP="00BF36D3">
      <w:pPr>
        <w:spacing w:line="360" w:lineRule="auto"/>
        <w:rPr>
          <w:rFonts w:ascii="Arial" w:hAnsi="Arial" w:cs="Arial"/>
          <w:sz w:val="22"/>
          <w:szCs w:val="22"/>
        </w:rPr>
      </w:pPr>
    </w:p>
    <w:p w14:paraId="5D481CC2" w14:textId="66A923A2" w:rsidR="00AE246E" w:rsidRDefault="00AE246E" w:rsidP="00BF36D3">
      <w:pPr>
        <w:spacing w:line="360" w:lineRule="auto"/>
        <w:rPr>
          <w:rFonts w:ascii="Arial" w:hAnsi="Arial" w:cs="Arial"/>
          <w:sz w:val="22"/>
          <w:szCs w:val="22"/>
        </w:rPr>
      </w:pPr>
      <w:r w:rsidRPr="00ED02CB">
        <w:rPr>
          <w:rFonts w:ascii="Arial" w:hAnsi="Arial" w:cs="Arial"/>
          <w:sz w:val="22"/>
          <w:szCs w:val="22"/>
        </w:rPr>
        <w:lastRenderedPageBreak/>
        <w:br/>
      </w:r>
      <w:r w:rsidRPr="00AE246E">
        <w:rPr>
          <w:rFonts w:ascii="Arial" w:hAnsi="Arial" w:cs="Arial"/>
          <w:b/>
          <w:bCs/>
          <w:sz w:val="22"/>
          <w:szCs w:val="22"/>
        </w:rPr>
        <w:t xml:space="preserve">LAMILUX </w:t>
      </w:r>
      <w:proofErr w:type="spellStart"/>
      <w:r w:rsidRPr="00AE246E">
        <w:rPr>
          <w:rFonts w:ascii="Arial" w:hAnsi="Arial" w:cs="Arial"/>
          <w:b/>
          <w:bCs/>
          <w:sz w:val="22"/>
          <w:szCs w:val="22"/>
        </w:rPr>
        <w:t>LAMIfoamtex</w:t>
      </w:r>
      <w:proofErr w:type="spellEnd"/>
      <w:r w:rsidRPr="00AE246E">
        <w:rPr>
          <w:rFonts w:ascii="Arial" w:hAnsi="Arial" w:cs="Arial"/>
          <w:b/>
          <w:bCs/>
          <w:sz w:val="22"/>
          <w:szCs w:val="22"/>
        </w:rPr>
        <w:t xml:space="preserve"> – Komfort trifft Leichtbau</w:t>
      </w:r>
    </w:p>
    <w:p w14:paraId="008BED1A" w14:textId="77777777" w:rsidR="009D7411" w:rsidRDefault="00AE246E" w:rsidP="00BF36D3">
      <w:pPr>
        <w:spacing w:line="360" w:lineRule="auto"/>
        <w:jc w:val="both"/>
        <w:rPr>
          <w:rFonts w:ascii="Arial" w:hAnsi="Arial" w:cs="Arial"/>
          <w:sz w:val="22"/>
          <w:szCs w:val="22"/>
        </w:rPr>
      </w:pPr>
      <w:r w:rsidRPr="00ED02CB">
        <w:rPr>
          <w:rFonts w:ascii="Arial" w:hAnsi="Arial" w:cs="Arial"/>
          <w:sz w:val="22"/>
          <w:szCs w:val="22"/>
        </w:rPr>
        <w:br/>
      </w:r>
      <w:r w:rsidRPr="00AE246E">
        <w:rPr>
          <w:rFonts w:ascii="Arial" w:hAnsi="Arial" w:cs="Arial"/>
          <w:sz w:val="22"/>
          <w:szCs w:val="22"/>
          <w:u w:val="single"/>
        </w:rPr>
        <w:t>Produktbeschreibung:</w:t>
      </w:r>
      <w:r w:rsidRPr="00ED02CB">
        <w:rPr>
          <w:rFonts w:ascii="Arial" w:hAnsi="Arial" w:cs="Arial"/>
          <w:sz w:val="22"/>
          <w:szCs w:val="22"/>
        </w:rPr>
        <w:br/>
        <w:t xml:space="preserve">LAMILUX </w:t>
      </w:r>
      <w:proofErr w:type="spellStart"/>
      <w:r w:rsidRPr="00ED02CB">
        <w:rPr>
          <w:rFonts w:ascii="Arial" w:hAnsi="Arial" w:cs="Arial"/>
          <w:sz w:val="22"/>
          <w:szCs w:val="22"/>
        </w:rPr>
        <w:t>LAMIfoamtex</w:t>
      </w:r>
      <w:proofErr w:type="spellEnd"/>
      <w:r w:rsidRPr="00ED02CB">
        <w:rPr>
          <w:rFonts w:ascii="Arial" w:hAnsi="Arial" w:cs="Arial"/>
          <w:sz w:val="22"/>
          <w:szCs w:val="22"/>
        </w:rPr>
        <w:t xml:space="preserve"> ist eine innovative GFK-Oberfläche mit weicher Haptik, die eine textile Anmutung mit technischer Robustheit vereint. Die schallabsorbierenden, stoßunempfindlichen Eigenschaften machen sie zur idealen Lösung für Decken- und Wandbereiche im Interieur von Freizeitfahrzeugen.</w:t>
      </w:r>
    </w:p>
    <w:p w14:paraId="74500B68" w14:textId="77777777" w:rsidR="009D7411"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Eigenschaften:</w:t>
      </w:r>
      <w:r w:rsidRPr="00ED02CB">
        <w:rPr>
          <w:rFonts w:ascii="Arial" w:hAnsi="Arial" w:cs="Arial"/>
          <w:sz w:val="22"/>
          <w:szCs w:val="22"/>
        </w:rPr>
        <w:br/>
        <w:t>- Soft-Touch-Haptik mit textiler Oberfläche</w:t>
      </w:r>
      <w:r w:rsidRPr="00ED02CB">
        <w:rPr>
          <w:rFonts w:ascii="Arial" w:hAnsi="Arial" w:cs="Arial"/>
          <w:sz w:val="22"/>
          <w:szCs w:val="22"/>
        </w:rPr>
        <w:br/>
        <w:t>- Stoßfest und geräuschdämpfend</w:t>
      </w:r>
      <w:r w:rsidRPr="00ED02CB">
        <w:rPr>
          <w:rFonts w:ascii="Arial" w:hAnsi="Arial" w:cs="Arial"/>
          <w:sz w:val="22"/>
          <w:szCs w:val="22"/>
        </w:rPr>
        <w:br/>
        <w:t>- In verschiedenen Farben, Oberflächenprägungen und Stärken verfügbar</w:t>
      </w:r>
      <w:r w:rsidRPr="00ED02CB">
        <w:rPr>
          <w:rFonts w:ascii="Arial" w:hAnsi="Arial" w:cs="Arial"/>
          <w:sz w:val="22"/>
          <w:szCs w:val="22"/>
        </w:rPr>
        <w:br/>
        <w:t>- Formate: Rollenware bis 2,6 m Breite, Trägerdicken bis 1,5 mm</w:t>
      </w:r>
    </w:p>
    <w:p w14:paraId="22732A6B" w14:textId="77777777" w:rsidR="00430E74" w:rsidRDefault="00AE246E" w:rsidP="00BF36D3">
      <w:pPr>
        <w:spacing w:line="360" w:lineRule="auto"/>
        <w:rPr>
          <w:rFonts w:ascii="Arial" w:hAnsi="Arial" w:cs="Arial"/>
          <w:sz w:val="22"/>
          <w:szCs w:val="22"/>
        </w:rPr>
      </w:pPr>
      <w:r w:rsidRPr="009D7411">
        <w:rPr>
          <w:rFonts w:ascii="Arial" w:hAnsi="Arial" w:cs="Arial"/>
          <w:sz w:val="22"/>
          <w:szCs w:val="22"/>
          <w:u w:val="single"/>
        </w:rPr>
        <w:t>Kundennutzen:</w:t>
      </w:r>
      <w:r w:rsidRPr="00ED02CB">
        <w:rPr>
          <w:rFonts w:ascii="Arial" w:hAnsi="Arial" w:cs="Arial"/>
          <w:sz w:val="22"/>
          <w:szCs w:val="22"/>
        </w:rPr>
        <w:br/>
        <w:t>- Für Hersteller: Schnelle, nahtlose Verarbeitung großer Flächen ohne Kaschierung</w:t>
      </w:r>
      <w:r w:rsidRPr="00ED02CB">
        <w:rPr>
          <w:rFonts w:ascii="Arial" w:hAnsi="Arial" w:cs="Arial"/>
          <w:sz w:val="22"/>
          <w:szCs w:val="22"/>
        </w:rPr>
        <w:br/>
        <w:t>- Für Endkunden: Wohnliches Raumgefühl mit spürbarem Komfort und akustischer Aufwertung</w:t>
      </w:r>
      <w:r w:rsidRPr="00ED02CB">
        <w:rPr>
          <w:rFonts w:ascii="Arial" w:hAnsi="Arial" w:cs="Arial"/>
          <w:sz w:val="22"/>
          <w:szCs w:val="22"/>
        </w:rPr>
        <w:br/>
      </w:r>
    </w:p>
    <w:p w14:paraId="228B4ACD" w14:textId="77777777" w:rsidR="00430E74" w:rsidRDefault="00430E74" w:rsidP="00BF36D3">
      <w:pPr>
        <w:spacing w:line="360" w:lineRule="auto"/>
        <w:rPr>
          <w:rFonts w:ascii="Arial" w:hAnsi="Arial" w:cs="Arial"/>
          <w:sz w:val="22"/>
          <w:szCs w:val="22"/>
        </w:rPr>
      </w:pPr>
    </w:p>
    <w:p w14:paraId="19EEB163" w14:textId="77777777" w:rsidR="00430E74" w:rsidRDefault="00430E74" w:rsidP="00BF36D3">
      <w:pPr>
        <w:spacing w:line="360" w:lineRule="auto"/>
        <w:rPr>
          <w:rFonts w:ascii="Arial" w:hAnsi="Arial" w:cs="Arial"/>
          <w:sz w:val="22"/>
          <w:szCs w:val="22"/>
        </w:rPr>
      </w:pPr>
    </w:p>
    <w:p w14:paraId="311CC11C" w14:textId="77777777" w:rsidR="00430E74" w:rsidRDefault="00430E74" w:rsidP="00BF36D3">
      <w:pPr>
        <w:spacing w:line="360" w:lineRule="auto"/>
        <w:rPr>
          <w:rFonts w:ascii="Arial" w:hAnsi="Arial" w:cs="Arial"/>
          <w:sz w:val="22"/>
          <w:szCs w:val="22"/>
        </w:rPr>
      </w:pPr>
    </w:p>
    <w:p w14:paraId="3D96521D" w14:textId="77777777" w:rsidR="00430E74" w:rsidRDefault="00430E74" w:rsidP="00BF36D3">
      <w:pPr>
        <w:spacing w:line="360" w:lineRule="auto"/>
        <w:rPr>
          <w:rFonts w:ascii="Arial" w:hAnsi="Arial" w:cs="Arial"/>
          <w:sz w:val="22"/>
          <w:szCs w:val="22"/>
        </w:rPr>
      </w:pPr>
    </w:p>
    <w:p w14:paraId="7E7CA164" w14:textId="77777777" w:rsidR="00430E74" w:rsidRDefault="00430E74" w:rsidP="00BF36D3">
      <w:pPr>
        <w:spacing w:line="360" w:lineRule="auto"/>
        <w:rPr>
          <w:rFonts w:ascii="Arial" w:hAnsi="Arial" w:cs="Arial"/>
          <w:sz w:val="22"/>
          <w:szCs w:val="22"/>
        </w:rPr>
      </w:pPr>
    </w:p>
    <w:p w14:paraId="0EFD960D" w14:textId="77777777" w:rsidR="00430E74" w:rsidRDefault="00430E74" w:rsidP="00BF36D3">
      <w:pPr>
        <w:spacing w:line="360" w:lineRule="auto"/>
        <w:rPr>
          <w:rFonts w:ascii="Arial" w:hAnsi="Arial" w:cs="Arial"/>
          <w:sz w:val="22"/>
          <w:szCs w:val="22"/>
        </w:rPr>
      </w:pPr>
    </w:p>
    <w:p w14:paraId="03A4218A" w14:textId="77777777" w:rsidR="00430E74" w:rsidRDefault="00430E74" w:rsidP="00BF36D3">
      <w:pPr>
        <w:spacing w:line="360" w:lineRule="auto"/>
        <w:rPr>
          <w:rFonts w:ascii="Arial" w:hAnsi="Arial" w:cs="Arial"/>
          <w:sz w:val="22"/>
          <w:szCs w:val="22"/>
        </w:rPr>
      </w:pPr>
    </w:p>
    <w:p w14:paraId="10B1C62F" w14:textId="77777777" w:rsidR="00430E74" w:rsidRDefault="00430E74" w:rsidP="00BF36D3">
      <w:pPr>
        <w:spacing w:line="360" w:lineRule="auto"/>
        <w:rPr>
          <w:rFonts w:ascii="Arial" w:hAnsi="Arial" w:cs="Arial"/>
          <w:sz w:val="22"/>
          <w:szCs w:val="22"/>
        </w:rPr>
      </w:pPr>
    </w:p>
    <w:p w14:paraId="1573F5C0" w14:textId="4AA75697" w:rsidR="00AE246E" w:rsidRDefault="00AE246E" w:rsidP="00BF36D3">
      <w:pPr>
        <w:spacing w:line="360" w:lineRule="auto"/>
        <w:rPr>
          <w:rFonts w:ascii="Arial" w:hAnsi="Arial" w:cs="Arial"/>
          <w:sz w:val="22"/>
          <w:szCs w:val="22"/>
        </w:rPr>
      </w:pPr>
      <w:r w:rsidRPr="00ED02CB">
        <w:rPr>
          <w:rFonts w:ascii="Arial" w:hAnsi="Arial" w:cs="Arial"/>
          <w:sz w:val="22"/>
          <w:szCs w:val="22"/>
        </w:rPr>
        <w:lastRenderedPageBreak/>
        <w:br/>
      </w:r>
      <w:r w:rsidRPr="00AE246E">
        <w:rPr>
          <w:rFonts w:ascii="Arial" w:hAnsi="Arial" w:cs="Arial"/>
          <w:b/>
          <w:bCs/>
          <w:sz w:val="22"/>
          <w:szCs w:val="22"/>
        </w:rPr>
        <w:t xml:space="preserve">LAMILUX </w:t>
      </w:r>
      <w:proofErr w:type="spellStart"/>
      <w:r w:rsidRPr="00AE246E">
        <w:rPr>
          <w:rFonts w:ascii="Arial" w:hAnsi="Arial" w:cs="Arial"/>
          <w:b/>
          <w:bCs/>
          <w:sz w:val="22"/>
          <w:szCs w:val="22"/>
        </w:rPr>
        <w:t>CompositeFloor</w:t>
      </w:r>
      <w:proofErr w:type="spellEnd"/>
      <w:r w:rsidRPr="00AE246E">
        <w:rPr>
          <w:rFonts w:ascii="Arial" w:hAnsi="Arial" w:cs="Arial"/>
          <w:b/>
          <w:bCs/>
          <w:sz w:val="22"/>
          <w:szCs w:val="22"/>
        </w:rPr>
        <w:t xml:space="preserve"> – Der belastbare Bodenprofi</w:t>
      </w:r>
    </w:p>
    <w:p w14:paraId="72154DDE" w14:textId="4BB7176A" w:rsidR="009D7411" w:rsidRPr="008B41A5" w:rsidRDefault="00AE246E" w:rsidP="00BF36D3">
      <w:pPr>
        <w:spacing w:line="360" w:lineRule="auto"/>
        <w:jc w:val="both"/>
        <w:rPr>
          <w:rFonts w:ascii="Arial" w:hAnsi="Arial" w:cs="Arial"/>
          <w:sz w:val="22"/>
          <w:szCs w:val="22"/>
        </w:rPr>
      </w:pPr>
      <w:r w:rsidRPr="00ED02CB">
        <w:rPr>
          <w:rFonts w:ascii="Arial" w:hAnsi="Arial" w:cs="Arial"/>
          <w:sz w:val="22"/>
          <w:szCs w:val="22"/>
        </w:rPr>
        <w:br/>
      </w:r>
      <w:r w:rsidRPr="00AE246E">
        <w:rPr>
          <w:rFonts w:ascii="Arial" w:hAnsi="Arial" w:cs="Arial"/>
          <w:sz w:val="22"/>
          <w:szCs w:val="22"/>
          <w:u w:val="single"/>
        </w:rPr>
        <w:t>Produktbeschreibung:</w:t>
      </w:r>
      <w:r w:rsidRPr="00ED02CB">
        <w:rPr>
          <w:rFonts w:ascii="Arial" w:hAnsi="Arial" w:cs="Arial"/>
          <w:sz w:val="22"/>
          <w:szCs w:val="22"/>
        </w:rPr>
        <w:br/>
        <w:t xml:space="preserve">LAMILUX </w:t>
      </w:r>
      <w:proofErr w:type="spellStart"/>
      <w:r w:rsidRPr="00ED02CB">
        <w:rPr>
          <w:rFonts w:ascii="Arial" w:hAnsi="Arial" w:cs="Arial"/>
          <w:sz w:val="22"/>
          <w:szCs w:val="22"/>
        </w:rPr>
        <w:t>CompositeFloor</w:t>
      </w:r>
      <w:proofErr w:type="spellEnd"/>
      <w:r w:rsidRPr="00ED02CB">
        <w:rPr>
          <w:rFonts w:ascii="Arial" w:hAnsi="Arial" w:cs="Arial"/>
          <w:sz w:val="22"/>
          <w:szCs w:val="22"/>
        </w:rPr>
        <w:t xml:space="preserve"> ist ein GFK-</w:t>
      </w:r>
      <w:r w:rsidRPr="008B41A5">
        <w:rPr>
          <w:rFonts w:ascii="Arial" w:hAnsi="Arial" w:cs="Arial"/>
          <w:sz w:val="22"/>
          <w:szCs w:val="22"/>
        </w:rPr>
        <w:t>basierter Sandwichboden</w:t>
      </w:r>
      <w:r w:rsidR="009A331B" w:rsidRPr="008B41A5">
        <w:rPr>
          <w:rFonts w:ascii="Arial" w:hAnsi="Arial" w:cs="Arial"/>
          <w:sz w:val="22"/>
          <w:szCs w:val="22"/>
        </w:rPr>
        <w:t>belag</w:t>
      </w:r>
      <w:r w:rsidRPr="008B41A5">
        <w:rPr>
          <w:rFonts w:ascii="Arial" w:hAnsi="Arial" w:cs="Arial"/>
          <w:sz w:val="22"/>
          <w:szCs w:val="22"/>
        </w:rPr>
        <w:t xml:space="preserve">, der speziell für hohe mechanische Belastungen im mobilen Einsatz konzipiert wurde. </w:t>
      </w:r>
      <w:bookmarkStart w:id="0" w:name="_Hlk199770837"/>
      <w:r w:rsidRPr="008B41A5">
        <w:rPr>
          <w:rFonts w:ascii="Arial" w:hAnsi="Arial" w:cs="Arial"/>
          <w:sz w:val="22"/>
          <w:szCs w:val="22"/>
        </w:rPr>
        <w:t xml:space="preserve">Die geruchsfrei ausgeführte </w:t>
      </w:r>
      <w:r w:rsidR="009A331B" w:rsidRPr="008B41A5">
        <w:rPr>
          <w:rFonts w:ascii="Arial" w:hAnsi="Arial" w:cs="Arial"/>
          <w:sz w:val="22"/>
          <w:szCs w:val="22"/>
        </w:rPr>
        <w:t>PVC-GFK Verbundstruktur</w:t>
      </w:r>
      <w:r w:rsidRPr="008B41A5">
        <w:rPr>
          <w:rFonts w:ascii="Arial" w:hAnsi="Arial" w:cs="Arial"/>
          <w:sz w:val="22"/>
          <w:szCs w:val="22"/>
        </w:rPr>
        <w:t xml:space="preserve"> ist formstabil, </w:t>
      </w:r>
      <w:bookmarkEnd w:id="0"/>
      <w:r w:rsidRPr="008B41A5">
        <w:rPr>
          <w:rFonts w:ascii="Arial" w:hAnsi="Arial" w:cs="Arial"/>
          <w:sz w:val="22"/>
          <w:szCs w:val="22"/>
        </w:rPr>
        <w:t>leicht und feuchteunempfindlich – optimal für den Einsatz in Bodenaufbauten von Wohnmobilen und Caravans.</w:t>
      </w:r>
    </w:p>
    <w:p w14:paraId="7C0FA6EA" w14:textId="507DE04F" w:rsidR="009A331B" w:rsidRDefault="00AE246E" w:rsidP="00BF36D3">
      <w:pPr>
        <w:spacing w:line="360" w:lineRule="auto"/>
        <w:rPr>
          <w:rFonts w:ascii="Arial" w:hAnsi="Arial" w:cs="Arial"/>
          <w:sz w:val="22"/>
          <w:szCs w:val="22"/>
        </w:rPr>
      </w:pPr>
      <w:r w:rsidRPr="008B41A5">
        <w:rPr>
          <w:rFonts w:ascii="Arial" w:hAnsi="Arial" w:cs="Arial"/>
          <w:sz w:val="22"/>
          <w:szCs w:val="22"/>
          <w:u w:val="single"/>
        </w:rPr>
        <w:br/>
        <w:t>Eigenschaften:</w:t>
      </w:r>
      <w:r w:rsidRPr="008B41A5">
        <w:rPr>
          <w:rFonts w:ascii="Arial" w:hAnsi="Arial" w:cs="Arial"/>
          <w:sz w:val="22"/>
          <w:szCs w:val="22"/>
        </w:rPr>
        <w:br/>
      </w:r>
      <w:bookmarkStart w:id="1" w:name="_Hlk199770819"/>
      <w:r w:rsidRPr="008B41A5">
        <w:rPr>
          <w:rFonts w:ascii="Arial" w:hAnsi="Arial" w:cs="Arial"/>
          <w:sz w:val="22"/>
          <w:szCs w:val="22"/>
        </w:rPr>
        <w:t xml:space="preserve">- </w:t>
      </w:r>
      <w:r w:rsidR="009A331B" w:rsidRPr="008B41A5">
        <w:rPr>
          <w:rFonts w:ascii="Arial" w:hAnsi="Arial" w:cs="Arial"/>
          <w:sz w:val="22"/>
          <w:szCs w:val="22"/>
        </w:rPr>
        <w:t xml:space="preserve">3in1 Werkstoff mit integriertem </w:t>
      </w:r>
      <w:proofErr w:type="gramStart"/>
      <w:r w:rsidR="009A331B" w:rsidRPr="008B41A5">
        <w:rPr>
          <w:rFonts w:ascii="Arial" w:hAnsi="Arial" w:cs="Arial"/>
          <w:sz w:val="22"/>
          <w:szCs w:val="22"/>
        </w:rPr>
        <w:t>PVC Dekorbelag</w:t>
      </w:r>
      <w:bookmarkEnd w:id="1"/>
      <w:proofErr w:type="gramEnd"/>
    </w:p>
    <w:p w14:paraId="15B867C6" w14:textId="5D51BC9B" w:rsidR="009D7411" w:rsidRDefault="009A331B" w:rsidP="00BF36D3">
      <w:pPr>
        <w:spacing w:line="360" w:lineRule="auto"/>
        <w:rPr>
          <w:rFonts w:ascii="Arial" w:hAnsi="Arial" w:cs="Arial"/>
          <w:sz w:val="22"/>
          <w:szCs w:val="22"/>
        </w:rPr>
      </w:pPr>
      <w:r>
        <w:rPr>
          <w:rFonts w:ascii="Arial" w:hAnsi="Arial" w:cs="Arial"/>
          <w:sz w:val="22"/>
          <w:szCs w:val="22"/>
        </w:rPr>
        <w:t xml:space="preserve">- </w:t>
      </w:r>
      <w:r w:rsidR="00AE246E" w:rsidRPr="00ED02CB">
        <w:rPr>
          <w:rFonts w:ascii="Arial" w:hAnsi="Arial" w:cs="Arial"/>
          <w:sz w:val="22"/>
          <w:szCs w:val="22"/>
        </w:rPr>
        <w:t>Druck- und biegesteif durch GFK-Sandwichstruktur</w:t>
      </w:r>
      <w:r w:rsidR="00AE246E" w:rsidRPr="00ED02CB">
        <w:rPr>
          <w:rFonts w:ascii="Arial" w:hAnsi="Arial" w:cs="Arial"/>
          <w:sz w:val="22"/>
          <w:szCs w:val="22"/>
        </w:rPr>
        <w:br/>
        <w:t>- Wasserresistent, vollständig geruchsfrei und formstabil</w:t>
      </w:r>
      <w:r w:rsidR="00AE246E" w:rsidRPr="00ED02CB">
        <w:rPr>
          <w:rFonts w:ascii="Arial" w:hAnsi="Arial" w:cs="Arial"/>
          <w:sz w:val="22"/>
          <w:szCs w:val="22"/>
        </w:rPr>
        <w:br/>
        <w:t>- Reduziert das Fahrzeuggesamtgewicht</w:t>
      </w:r>
      <w:r w:rsidR="00AE246E" w:rsidRPr="00ED02CB">
        <w:rPr>
          <w:rFonts w:ascii="Arial" w:hAnsi="Arial" w:cs="Arial"/>
          <w:sz w:val="22"/>
          <w:szCs w:val="22"/>
        </w:rPr>
        <w:br/>
        <w:t>- Formate: Rollen- oder Plattenware bis 2,8 m Breite, GFK-Trägerdicken 1,1 oder 1,4 mm</w:t>
      </w:r>
    </w:p>
    <w:p w14:paraId="50AACFB7" w14:textId="34E2E7CE" w:rsidR="009D7411"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Kundennutzen:</w:t>
      </w:r>
      <w:r w:rsidRPr="00ED02CB">
        <w:rPr>
          <w:rFonts w:ascii="Arial" w:hAnsi="Arial" w:cs="Arial"/>
          <w:sz w:val="22"/>
          <w:szCs w:val="22"/>
        </w:rPr>
        <w:br/>
        <w:t>- Für Hersteller: Maßhaltigkeit, effiziente Verarbeitung</w:t>
      </w:r>
      <w:r w:rsidR="009A331B">
        <w:rPr>
          <w:rFonts w:ascii="Arial" w:hAnsi="Arial" w:cs="Arial"/>
          <w:sz w:val="22"/>
          <w:szCs w:val="22"/>
        </w:rPr>
        <w:t xml:space="preserve"> </w:t>
      </w:r>
      <w:bookmarkStart w:id="2" w:name="_Hlk199770857"/>
      <w:r w:rsidR="009A331B" w:rsidRPr="008B41A5">
        <w:rPr>
          <w:rFonts w:ascii="Arial" w:hAnsi="Arial" w:cs="Arial"/>
          <w:sz w:val="22"/>
          <w:szCs w:val="22"/>
        </w:rPr>
        <w:t>durch 3in1 Integration</w:t>
      </w:r>
      <w:r w:rsidRPr="008B41A5">
        <w:rPr>
          <w:rFonts w:ascii="Arial" w:hAnsi="Arial" w:cs="Arial"/>
          <w:sz w:val="22"/>
          <w:szCs w:val="22"/>
        </w:rPr>
        <w:t xml:space="preserve">, </w:t>
      </w:r>
      <w:bookmarkEnd w:id="2"/>
      <w:r w:rsidRPr="008B41A5">
        <w:rPr>
          <w:rFonts w:ascii="Arial" w:hAnsi="Arial" w:cs="Arial"/>
          <w:sz w:val="22"/>
          <w:szCs w:val="22"/>
        </w:rPr>
        <w:t>einfache Integration in bestehende Fertigungslinien</w:t>
      </w:r>
      <w:r w:rsidRPr="008B41A5">
        <w:rPr>
          <w:rFonts w:ascii="Arial" w:hAnsi="Arial" w:cs="Arial"/>
          <w:sz w:val="22"/>
          <w:szCs w:val="22"/>
        </w:rPr>
        <w:br/>
        <w:t>- Für Endkunden: Höherer Komfort durch Geruchsfreiheit, spürbare Gewichtseinsparung, mehr Zuladung</w:t>
      </w:r>
      <w:r w:rsidR="009A331B" w:rsidRPr="008B41A5">
        <w:rPr>
          <w:rFonts w:ascii="Arial" w:hAnsi="Arial" w:cs="Arial"/>
          <w:sz w:val="22"/>
          <w:szCs w:val="22"/>
        </w:rPr>
        <w:t>, w</w:t>
      </w:r>
      <w:bookmarkStart w:id="3" w:name="_Hlk199770869"/>
      <w:r w:rsidR="009A331B" w:rsidRPr="008B41A5">
        <w:rPr>
          <w:rFonts w:ascii="Arial" w:hAnsi="Arial" w:cs="Arial"/>
          <w:sz w:val="22"/>
          <w:szCs w:val="22"/>
        </w:rPr>
        <w:t>ohnliches Ambiente</w:t>
      </w:r>
      <w:bookmarkEnd w:id="3"/>
      <w:r w:rsidRPr="00ED02CB">
        <w:rPr>
          <w:rFonts w:ascii="Arial" w:hAnsi="Arial" w:cs="Arial"/>
          <w:sz w:val="22"/>
          <w:szCs w:val="22"/>
        </w:rPr>
        <w:br/>
      </w:r>
    </w:p>
    <w:p w14:paraId="0521C6A6" w14:textId="77777777" w:rsidR="00430E74" w:rsidRDefault="00430E74" w:rsidP="00BF36D3">
      <w:pPr>
        <w:spacing w:line="360" w:lineRule="auto"/>
        <w:rPr>
          <w:rFonts w:ascii="Arial" w:hAnsi="Arial" w:cs="Arial"/>
          <w:sz w:val="22"/>
          <w:szCs w:val="22"/>
        </w:rPr>
      </w:pPr>
    </w:p>
    <w:p w14:paraId="3E1BD2E5" w14:textId="77777777" w:rsidR="00430E74" w:rsidRDefault="00430E74" w:rsidP="00BF36D3">
      <w:pPr>
        <w:spacing w:line="360" w:lineRule="auto"/>
        <w:rPr>
          <w:rFonts w:ascii="Arial" w:hAnsi="Arial" w:cs="Arial"/>
          <w:sz w:val="22"/>
          <w:szCs w:val="22"/>
        </w:rPr>
      </w:pPr>
    </w:p>
    <w:p w14:paraId="778B848A" w14:textId="77777777" w:rsidR="00430E74" w:rsidRDefault="00430E74" w:rsidP="00BF36D3">
      <w:pPr>
        <w:spacing w:line="360" w:lineRule="auto"/>
        <w:rPr>
          <w:rFonts w:ascii="Arial" w:hAnsi="Arial" w:cs="Arial"/>
          <w:sz w:val="22"/>
          <w:szCs w:val="22"/>
        </w:rPr>
      </w:pPr>
    </w:p>
    <w:p w14:paraId="4FE64674" w14:textId="77777777" w:rsidR="00430E74" w:rsidRDefault="00430E74" w:rsidP="00BF36D3">
      <w:pPr>
        <w:spacing w:line="360" w:lineRule="auto"/>
        <w:rPr>
          <w:rFonts w:ascii="Arial" w:hAnsi="Arial" w:cs="Arial"/>
          <w:sz w:val="22"/>
          <w:szCs w:val="22"/>
        </w:rPr>
      </w:pPr>
    </w:p>
    <w:p w14:paraId="601A13F7" w14:textId="5E71D951" w:rsidR="00AE246E" w:rsidRDefault="00AE246E" w:rsidP="00BF36D3">
      <w:pPr>
        <w:spacing w:line="360" w:lineRule="auto"/>
        <w:jc w:val="both"/>
        <w:rPr>
          <w:rFonts w:ascii="Arial" w:hAnsi="Arial" w:cs="Arial"/>
          <w:sz w:val="22"/>
          <w:szCs w:val="22"/>
        </w:rPr>
      </w:pPr>
      <w:r w:rsidRPr="00ED02CB">
        <w:rPr>
          <w:rFonts w:ascii="Arial" w:hAnsi="Arial" w:cs="Arial"/>
          <w:sz w:val="22"/>
          <w:szCs w:val="22"/>
        </w:rPr>
        <w:lastRenderedPageBreak/>
        <w:br/>
      </w:r>
      <w:r w:rsidRPr="00AE246E">
        <w:rPr>
          <w:rFonts w:ascii="Arial" w:hAnsi="Arial" w:cs="Arial"/>
          <w:b/>
          <w:bCs/>
          <w:sz w:val="22"/>
          <w:szCs w:val="22"/>
        </w:rPr>
        <w:t xml:space="preserve">LAMILUX </w:t>
      </w:r>
      <w:proofErr w:type="spellStart"/>
      <w:r w:rsidRPr="00AE246E">
        <w:rPr>
          <w:rFonts w:ascii="Arial" w:hAnsi="Arial" w:cs="Arial"/>
          <w:b/>
          <w:bCs/>
          <w:sz w:val="22"/>
          <w:szCs w:val="22"/>
        </w:rPr>
        <w:t>LAMIstructure</w:t>
      </w:r>
      <w:proofErr w:type="spellEnd"/>
      <w:r w:rsidRPr="00AE246E">
        <w:rPr>
          <w:rFonts w:ascii="Arial" w:hAnsi="Arial" w:cs="Arial"/>
          <w:b/>
          <w:bCs/>
          <w:sz w:val="22"/>
          <w:szCs w:val="22"/>
        </w:rPr>
        <w:t xml:space="preserve"> – Design trifft Funktionalität</w:t>
      </w:r>
    </w:p>
    <w:p w14:paraId="5891C7FB" w14:textId="77777777" w:rsidR="009D7411" w:rsidRDefault="00AE246E" w:rsidP="00BF36D3">
      <w:pPr>
        <w:spacing w:line="360" w:lineRule="auto"/>
        <w:jc w:val="both"/>
        <w:rPr>
          <w:rFonts w:ascii="Arial" w:hAnsi="Arial" w:cs="Arial"/>
          <w:sz w:val="22"/>
          <w:szCs w:val="22"/>
        </w:rPr>
      </w:pPr>
      <w:r w:rsidRPr="00ED02CB">
        <w:rPr>
          <w:rFonts w:ascii="Arial" w:hAnsi="Arial" w:cs="Arial"/>
          <w:sz w:val="22"/>
          <w:szCs w:val="22"/>
        </w:rPr>
        <w:br/>
      </w:r>
      <w:r w:rsidRPr="00AE246E">
        <w:rPr>
          <w:rFonts w:ascii="Arial" w:hAnsi="Arial" w:cs="Arial"/>
          <w:sz w:val="22"/>
          <w:szCs w:val="22"/>
          <w:u w:val="single"/>
        </w:rPr>
        <w:t>Produktbeschreibung:</w:t>
      </w:r>
      <w:r w:rsidRPr="00ED02CB">
        <w:rPr>
          <w:rFonts w:ascii="Arial" w:hAnsi="Arial" w:cs="Arial"/>
          <w:sz w:val="22"/>
          <w:szCs w:val="22"/>
        </w:rPr>
        <w:br/>
        <w:t xml:space="preserve">LAMILUX </w:t>
      </w:r>
      <w:proofErr w:type="spellStart"/>
      <w:r w:rsidRPr="00ED02CB">
        <w:rPr>
          <w:rFonts w:ascii="Arial" w:hAnsi="Arial" w:cs="Arial"/>
          <w:sz w:val="22"/>
          <w:szCs w:val="22"/>
        </w:rPr>
        <w:t>LAMIstructure</w:t>
      </w:r>
      <w:proofErr w:type="spellEnd"/>
      <w:r w:rsidRPr="00ED02CB">
        <w:rPr>
          <w:rFonts w:ascii="Arial" w:hAnsi="Arial" w:cs="Arial"/>
          <w:sz w:val="22"/>
          <w:szCs w:val="22"/>
        </w:rPr>
        <w:t xml:space="preserve"> ist ein innovatives Verbundmaterial, das technologische Raffinesse mit hoher Designqualität verbindet. Die direkt geprägte Oberflächenstruktur sorgt für eine edle Haptik und Optik, während die robuste, pflegeleichte Oberfläche neue Maßstäbe für den modernen Innenausbau von Freizeitfahrzeugen setzt.</w:t>
      </w:r>
    </w:p>
    <w:p w14:paraId="1F86B9AB" w14:textId="77777777" w:rsidR="009D7411"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Eigenschaften:</w:t>
      </w:r>
      <w:r w:rsidRPr="00ED02CB">
        <w:rPr>
          <w:rFonts w:ascii="Arial" w:hAnsi="Arial" w:cs="Arial"/>
          <w:sz w:val="22"/>
          <w:szCs w:val="22"/>
        </w:rPr>
        <w:br/>
        <w:t>- Direkt geprägte Oberflächenstruktur</w:t>
      </w:r>
      <w:r w:rsidRPr="00ED02CB">
        <w:rPr>
          <w:rFonts w:ascii="Arial" w:hAnsi="Arial" w:cs="Arial"/>
          <w:sz w:val="22"/>
          <w:szCs w:val="22"/>
        </w:rPr>
        <w:br/>
        <w:t>- Dicken von 0,8 mm bis 3 mm</w:t>
      </w:r>
      <w:r w:rsidRPr="00ED02CB">
        <w:rPr>
          <w:rFonts w:ascii="Arial" w:hAnsi="Arial" w:cs="Arial"/>
          <w:sz w:val="22"/>
          <w:szCs w:val="22"/>
        </w:rPr>
        <w:br/>
        <w:t>- Lieferbar bis 2,16 m Breite</w:t>
      </w:r>
      <w:r w:rsidRPr="00ED02CB">
        <w:rPr>
          <w:rFonts w:ascii="Arial" w:hAnsi="Arial" w:cs="Arial"/>
          <w:sz w:val="22"/>
          <w:szCs w:val="22"/>
        </w:rPr>
        <w:br/>
        <w:t xml:space="preserve">- Verfügbar in fast allen Qualitäten ohne </w:t>
      </w:r>
      <w:proofErr w:type="spellStart"/>
      <w:r w:rsidRPr="00ED02CB">
        <w:rPr>
          <w:rFonts w:ascii="Arial" w:hAnsi="Arial" w:cs="Arial"/>
          <w:sz w:val="22"/>
          <w:szCs w:val="22"/>
        </w:rPr>
        <w:t>Gelcoat</w:t>
      </w:r>
      <w:proofErr w:type="spellEnd"/>
      <w:r w:rsidRPr="00ED02CB">
        <w:rPr>
          <w:rFonts w:ascii="Arial" w:hAnsi="Arial" w:cs="Arial"/>
          <w:sz w:val="22"/>
          <w:szCs w:val="22"/>
        </w:rPr>
        <w:br/>
        <w:t>- Farbvielfalt: RAL-, NCS-Skala, kundenspezifische Farbtöne</w:t>
      </w:r>
      <w:r w:rsidRPr="00ED02CB">
        <w:rPr>
          <w:rFonts w:ascii="Arial" w:hAnsi="Arial" w:cs="Arial"/>
          <w:sz w:val="22"/>
          <w:szCs w:val="22"/>
        </w:rPr>
        <w:br/>
        <w:t xml:space="preserve">- Geeignet für Caravan-, Bus-, </w:t>
      </w:r>
      <w:proofErr w:type="spellStart"/>
      <w:r w:rsidRPr="00ED02CB">
        <w:rPr>
          <w:rFonts w:ascii="Arial" w:hAnsi="Arial" w:cs="Arial"/>
          <w:sz w:val="22"/>
          <w:szCs w:val="22"/>
        </w:rPr>
        <w:t>PreFab</w:t>
      </w:r>
      <w:proofErr w:type="spellEnd"/>
      <w:r w:rsidRPr="00ED02CB">
        <w:rPr>
          <w:rFonts w:ascii="Arial" w:hAnsi="Arial" w:cs="Arial"/>
          <w:sz w:val="22"/>
          <w:szCs w:val="22"/>
        </w:rPr>
        <w:t>- und modulare Anwendungen</w:t>
      </w:r>
    </w:p>
    <w:p w14:paraId="24AF6505" w14:textId="77777777" w:rsidR="00430E74"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Kundennutzen:</w:t>
      </w:r>
      <w:r w:rsidRPr="00ED02CB">
        <w:rPr>
          <w:rFonts w:ascii="Arial" w:hAnsi="Arial" w:cs="Arial"/>
          <w:sz w:val="22"/>
          <w:szCs w:val="22"/>
        </w:rPr>
        <w:br/>
        <w:t>- Für Hersteller: Verkürzte Fertigungsprozesse, Designvielfalt, Gewichtsersparnis, hohe Stabilität</w:t>
      </w:r>
      <w:r w:rsidRPr="00ED02CB">
        <w:rPr>
          <w:rFonts w:ascii="Arial" w:hAnsi="Arial" w:cs="Arial"/>
          <w:sz w:val="22"/>
          <w:szCs w:val="22"/>
        </w:rPr>
        <w:br/>
        <w:t>- Für Endkunden: Hochwertige Optik, leicht zu reinigen, wasserundurchlässig, widerstandsfähig gegen Kratzer und Abnutzung</w:t>
      </w:r>
      <w:r w:rsidRPr="00ED02CB">
        <w:rPr>
          <w:rFonts w:ascii="Arial" w:hAnsi="Arial" w:cs="Arial"/>
          <w:sz w:val="22"/>
          <w:szCs w:val="22"/>
        </w:rPr>
        <w:br/>
      </w:r>
    </w:p>
    <w:p w14:paraId="157675DC" w14:textId="77777777" w:rsidR="00430E74" w:rsidRDefault="00430E74" w:rsidP="00BF36D3">
      <w:pPr>
        <w:spacing w:line="360" w:lineRule="auto"/>
        <w:rPr>
          <w:rFonts w:ascii="Arial" w:hAnsi="Arial" w:cs="Arial"/>
          <w:sz w:val="22"/>
          <w:szCs w:val="22"/>
        </w:rPr>
      </w:pPr>
    </w:p>
    <w:p w14:paraId="5C470D6A" w14:textId="77777777" w:rsidR="00430E74" w:rsidRDefault="00430E74" w:rsidP="00BF36D3">
      <w:pPr>
        <w:spacing w:line="360" w:lineRule="auto"/>
        <w:rPr>
          <w:rFonts w:ascii="Arial" w:hAnsi="Arial" w:cs="Arial"/>
          <w:sz w:val="22"/>
          <w:szCs w:val="22"/>
        </w:rPr>
      </w:pPr>
    </w:p>
    <w:p w14:paraId="555017EF" w14:textId="77777777" w:rsidR="00430E74" w:rsidRDefault="00430E74" w:rsidP="00BF36D3">
      <w:pPr>
        <w:spacing w:line="360" w:lineRule="auto"/>
        <w:rPr>
          <w:rFonts w:ascii="Arial" w:hAnsi="Arial" w:cs="Arial"/>
          <w:sz w:val="22"/>
          <w:szCs w:val="22"/>
        </w:rPr>
      </w:pPr>
    </w:p>
    <w:p w14:paraId="79D3691A" w14:textId="77777777" w:rsidR="00430E74" w:rsidRDefault="00430E74" w:rsidP="00BF36D3">
      <w:pPr>
        <w:spacing w:line="360" w:lineRule="auto"/>
        <w:rPr>
          <w:rFonts w:ascii="Arial" w:hAnsi="Arial" w:cs="Arial"/>
          <w:sz w:val="22"/>
          <w:szCs w:val="22"/>
        </w:rPr>
      </w:pPr>
    </w:p>
    <w:p w14:paraId="4687CFF3" w14:textId="7CB2FE51" w:rsidR="00AE246E" w:rsidRDefault="00AE246E" w:rsidP="00BF36D3">
      <w:pPr>
        <w:spacing w:line="360" w:lineRule="auto"/>
        <w:rPr>
          <w:rFonts w:ascii="Arial" w:hAnsi="Arial" w:cs="Arial"/>
          <w:sz w:val="22"/>
          <w:szCs w:val="22"/>
        </w:rPr>
      </w:pPr>
      <w:r w:rsidRPr="00ED02CB">
        <w:rPr>
          <w:rFonts w:ascii="Arial" w:hAnsi="Arial" w:cs="Arial"/>
          <w:sz w:val="22"/>
          <w:szCs w:val="22"/>
        </w:rPr>
        <w:lastRenderedPageBreak/>
        <w:br/>
      </w:r>
      <w:r w:rsidRPr="00AE246E">
        <w:rPr>
          <w:rFonts w:ascii="Arial" w:hAnsi="Arial" w:cs="Arial"/>
          <w:b/>
          <w:bCs/>
          <w:sz w:val="22"/>
          <w:szCs w:val="22"/>
        </w:rPr>
        <w:t xml:space="preserve">LAMILUX </w:t>
      </w:r>
      <w:proofErr w:type="spellStart"/>
      <w:r w:rsidRPr="00AE246E">
        <w:rPr>
          <w:rFonts w:ascii="Arial" w:hAnsi="Arial" w:cs="Arial"/>
          <w:b/>
          <w:bCs/>
          <w:sz w:val="22"/>
          <w:szCs w:val="22"/>
        </w:rPr>
        <w:t>DualStructure</w:t>
      </w:r>
      <w:proofErr w:type="spellEnd"/>
      <w:r w:rsidRPr="00AE246E">
        <w:rPr>
          <w:rFonts w:ascii="Arial" w:hAnsi="Arial" w:cs="Arial"/>
          <w:b/>
          <w:bCs/>
          <w:sz w:val="22"/>
          <w:szCs w:val="22"/>
        </w:rPr>
        <w:t xml:space="preserve"> – Struktur und Farbe neu kombiniert</w:t>
      </w:r>
    </w:p>
    <w:p w14:paraId="61FC4623" w14:textId="77777777" w:rsidR="00AE246E" w:rsidRDefault="00AE246E" w:rsidP="00BF36D3">
      <w:pPr>
        <w:spacing w:line="360" w:lineRule="auto"/>
        <w:jc w:val="both"/>
        <w:rPr>
          <w:rFonts w:ascii="Arial" w:hAnsi="Arial" w:cs="Arial"/>
          <w:sz w:val="22"/>
          <w:szCs w:val="22"/>
        </w:rPr>
      </w:pPr>
    </w:p>
    <w:p w14:paraId="6BEE2B81" w14:textId="77777777" w:rsidR="009D7411" w:rsidRDefault="00AE246E" w:rsidP="00BF36D3">
      <w:pPr>
        <w:spacing w:line="360" w:lineRule="auto"/>
        <w:jc w:val="both"/>
        <w:rPr>
          <w:rFonts w:ascii="Arial" w:hAnsi="Arial" w:cs="Arial"/>
          <w:sz w:val="22"/>
          <w:szCs w:val="22"/>
        </w:rPr>
      </w:pPr>
      <w:r w:rsidRPr="00AE246E">
        <w:rPr>
          <w:rFonts w:ascii="Arial" w:hAnsi="Arial" w:cs="Arial"/>
          <w:sz w:val="22"/>
          <w:szCs w:val="22"/>
          <w:u w:val="single"/>
        </w:rPr>
        <w:t>Produktbeschreibung:</w:t>
      </w:r>
      <w:r w:rsidRPr="00ED02CB">
        <w:rPr>
          <w:rFonts w:ascii="Arial" w:hAnsi="Arial" w:cs="Arial"/>
          <w:sz w:val="22"/>
          <w:szCs w:val="22"/>
        </w:rPr>
        <w:br/>
        <w:t xml:space="preserve">LAMILUX </w:t>
      </w:r>
      <w:proofErr w:type="spellStart"/>
      <w:r w:rsidRPr="00ED02CB">
        <w:rPr>
          <w:rFonts w:ascii="Arial" w:hAnsi="Arial" w:cs="Arial"/>
          <w:sz w:val="22"/>
          <w:szCs w:val="22"/>
        </w:rPr>
        <w:t>DualStructure</w:t>
      </w:r>
      <w:proofErr w:type="spellEnd"/>
      <w:r w:rsidRPr="00ED02CB">
        <w:rPr>
          <w:rFonts w:ascii="Arial" w:hAnsi="Arial" w:cs="Arial"/>
          <w:sz w:val="22"/>
          <w:szCs w:val="22"/>
        </w:rPr>
        <w:t xml:space="preserve"> kombiniert erstmals strukturierte und glatte Flächen in einem Material. Der strukturierte Bereich (bis zu 1,36 m) wird durch eine sichtbare, dezente unstrukturierte Trennlinie abgegrenzt, was neue Gestaltungsspielräume für Außenanwendungen eröffnet.</w:t>
      </w:r>
    </w:p>
    <w:p w14:paraId="677C2C57" w14:textId="778A14CF" w:rsidR="009D7411"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Eigenschaften:</w:t>
      </w:r>
      <w:r w:rsidRPr="00ED02CB">
        <w:rPr>
          <w:rFonts w:ascii="Arial" w:hAnsi="Arial" w:cs="Arial"/>
          <w:sz w:val="22"/>
          <w:szCs w:val="22"/>
        </w:rPr>
        <w:br/>
        <w:t>- Strukturstreifen bis max. 1,36 m, Gesamtbreite bis 3,20 m</w:t>
      </w:r>
      <w:r w:rsidRPr="00ED02CB">
        <w:rPr>
          <w:rFonts w:ascii="Arial" w:hAnsi="Arial" w:cs="Arial"/>
          <w:sz w:val="22"/>
          <w:szCs w:val="22"/>
        </w:rPr>
        <w:br/>
      </w:r>
      <w:r w:rsidRPr="008B41A5">
        <w:rPr>
          <w:rFonts w:ascii="Arial" w:hAnsi="Arial" w:cs="Arial"/>
          <w:sz w:val="22"/>
          <w:szCs w:val="22"/>
        </w:rPr>
        <w:t>- Asymmetrische Gestaltung möglich</w:t>
      </w:r>
      <w:r w:rsidRPr="00ED02CB">
        <w:rPr>
          <w:rFonts w:ascii="Arial" w:hAnsi="Arial" w:cs="Arial"/>
          <w:sz w:val="22"/>
          <w:szCs w:val="22"/>
        </w:rPr>
        <w:br/>
      </w:r>
      <w:bookmarkStart w:id="4" w:name="_Hlk199770894"/>
      <w:r w:rsidRPr="008B41A5">
        <w:rPr>
          <w:rFonts w:ascii="Arial" w:hAnsi="Arial" w:cs="Arial"/>
          <w:sz w:val="22"/>
          <w:szCs w:val="22"/>
        </w:rPr>
        <w:t xml:space="preserve">- Erhältlich in </w:t>
      </w:r>
      <w:r w:rsidR="000E66C7" w:rsidRPr="008B41A5">
        <w:rPr>
          <w:rFonts w:ascii="Arial" w:hAnsi="Arial" w:cs="Arial"/>
          <w:sz w:val="22"/>
          <w:szCs w:val="22"/>
        </w:rPr>
        <w:t>vielen GFK-</w:t>
      </w:r>
      <w:r w:rsidRPr="008B41A5">
        <w:rPr>
          <w:rFonts w:ascii="Arial" w:hAnsi="Arial" w:cs="Arial"/>
          <w:sz w:val="22"/>
          <w:szCs w:val="22"/>
        </w:rPr>
        <w:t>Qualitäten</w:t>
      </w:r>
      <w:r w:rsidRPr="00ED02CB">
        <w:rPr>
          <w:rFonts w:ascii="Arial" w:hAnsi="Arial" w:cs="Arial"/>
          <w:sz w:val="22"/>
          <w:szCs w:val="22"/>
        </w:rPr>
        <w:t xml:space="preserve"> </w:t>
      </w:r>
      <w:bookmarkEnd w:id="4"/>
      <w:r w:rsidRPr="00ED02CB">
        <w:rPr>
          <w:rFonts w:ascii="Arial" w:hAnsi="Arial" w:cs="Arial"/>
          <w:sz w:val="22"/>
          <w:szCs w:val="22"/>
        </w:rPr>
        <w:br/>
        <w:t>- Viele Farbkombinationen umsetzbar</w:t>
      </w:r>
    </w:p>
    <w:p w14:paraId="2D946911" w14:textId="77777777" w:rsidR="008E5CAF"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Kundennutzen:</w:t>
      </w:r>
      <w:r w:rsidRPr="00ED02CB">
        <w:rPr>
          <w:rFonts w:ascii="Arial" w:hAnsi="Arial" w:cs="Arial"/>
          <w:sz w:val="22"/>
          <w:szCs w:val="22"/>
        </w:rPr>
        <w:br/>
        <w:t>- Für Hersteller: Einzigartiges Gestaltungselement, Exklusivität am Markt, hohe Design- und Funktionsintegration</w:t>
      </w:r>
      <w:r w:rsidRPr="00ED02CB">
        <w:rPr>
          <w:rFonts w:ascii="Arial" w:hAnsi="Arial" w:cs="Arial"/>
          <w:sz w:val="22"/>
          <w:szCs w:val="22"/>
        </w:rPr>
        <w:br/>
        <w:t>- Für Endkunden: Innovativer Look, Langlebigkeit, Komfort durch durchdachte Funktionalität</w:t>
      </w:r>
      <w:r w:rsidRPr="00ED02CB">
        <w:rPr>
          <w:rFonts w:ascii="Arial" w:hAnsi="Arial" w:cs="Arial"/>
          <w:sz w:val="22"/>
          <w:szCs w:val="22"/>
        </w:rPr>
        <w:br/>
      </w:r>
    </w:p>
    <w:p w14:paraId="693F9C5C" w14:textId="77777777" w:rsidR="008E5CAF" w:rsidRDefault="008E5CAF" w:rsidP="00BF36D3">
      <w:pPr>
        <w:spacing w:line="360" w:lineRule="auto"/>
        <w:rPr>
          <w:rFonts w:ascii="Arial" w:hAnsi="Arial" w:cs="Arial"/>
          <w:sz w:val="22"/>
          <w:szCs w:val="22"/>
        </w:rPr>
      </w:pPr>
    </w:p>
    <w:p w14:paraId="65D9E616" w14:textId="77777777" w:rsidR="008E5CAF" w:rsidRDefault="008E5CAF" w:rsidP="00BF36D3">
      <w:pPr>
        <w:spacing w:line="360" w:lineRule="auto"/>
        <w:rPr>
          <w:rFonts w:ascii="Arial" w:hAnsi="Arial" w:cs="Arial"/>
          <w:sz w:val="22"/>
          <w:szCs w:val="22"/>
        </w:rPr>
      </w:pPr>
    </w:p>
    <w:p w14:paraId="49BBBDE6" w14:textId="77777777" w:rsidR="008E5CAF" w:rsidRDefault="008E5CAF" w:rsidP="00BF36D3">
      <w:pPr>
        <w:spacing w:line="360" w:lineRule="auto"/>
        <w:rPr>
          <w:rFonts w:ascii="Arial" w:hAnsi="Arial" w:cs="Arial"/>
          <w:sz w:val="22"/>
          <w:szCs w:val="22"/>
        </w:rPr>
      </w:pPr>
    </w:p>
    <w:p w14:paraId="04FD7273" w14:textId="77777777" w:rsidR="008E5CAF" w:rsidRDefault="008E5CAF" w:rsidP="00BF36D3">
      <w:pPr>
        <w:spacing w:line="360" w:lineRule="auto"/>
        <w:rPr>
          <w:rFonts w:ascii="Arial" w:hAnsi="Arial" w:cs="Arial"/>
          <w:sz w:val="22"/>
          <w:szCs w:val="22"/>
        </w:rPr>
      </w:pPr>
    </w:p>
    <w:p w14:paraId="7F2846CC" w14:textId="77777777" w:rsidR="008E5CAF" w:rsidRDefault="008E5CAF" w:rsidP="00BF36D3">
      <w:pPr>
        <w:spacing w:line="360" w:lineRule="auto"/>
        <w:rPr>
          <w:rFonts w:ascii="Arial" w:hAnsi="Arial" w:cs="Arial"/>
          <w:sz w:val="22"/>
          <w:szCs w:val="22"/>
        </w:rPr>
      </w:pPr>
    </w:p>
    <w:p w14:paraId="3B00302D" w14:textId="77777777" w:rsidR="008E5CAF" w:rsidRDefault="008E5CAF" w:rsidP="00BF36D3">
      <w:pPr>
        <w:spacing w:line="360" w:lineRule="auto"/>
        <w:rPr>
          <w:rFonts w:ascii="Arial" w:hAnsi="Arial" w:cs="Arial"/>
          <w:sz w:val="22"/>
          <w:szCs w:val="22"/>
        </w:rPr>
      </w:pPr>
    </w:p>
    <w:p w14:paraId="58D6F5B0" w14:textId="4730ECFB" w:rsidR="00AE246E" w:rsidRPr="008B41A5" w:rsidRDefault="00AE246E" w:rsidP="00BF36D3">
      <w:pPr>
        <w:spacing w:line="360" w:lineRule="auto"/>
        <w:rPr>
          <w:rFonts w:ascii="Arial" w:hAnsi="Arial" w:cs="Arial"/>
          <w:sz w:val="22"/>
          <w:szCs w:val="22"/>
        </w:rPr>
      </w:pPr>
      <w:r w:rsidRPr="00ED02CB">
        <w:rPr>
          <w:rFonts w:ascii="Arial" w:hAnsi="Arial" w:cs="Arial"/>
          <w:sz w:val="22"/>
          <w:szCs w:val="22"/>
        </w:rPr>
        <w:lastRenderedPageBreak/>
        <w:br/>
      </w:r>
      <w:r w:rsidRPr="008B41A5">
        <w:rPr>
          <w:rFonts w:ascii="Arial" w:hAnsi="Arial" w:cs="Arial"/>
          <w:b/>
          <w:bCs/>
          <w:sz w:val="22"/>
          <w:szCs w:val="22"/>
        </w:rPr>
        <w:t xml:space="preserve">LAMILUX </w:t>
      </w:r>
      <w:proofErr w:type="spellStart"/>
      <w:r w:rsidRPr="008B41A5">
        <w:rPr>
          <w:rFonts w:ascii="Arial" w:hAnsi="Arial" w:cs="Arial"/>
          <w:b/>
          <w:bCs/>
          <w:sz w:val="22"/>
          <w:szCs w:val="22"/>
        </w:rPr>
        <w:t>DualColor</w:t>
      </w:r>
      <w:proofErr w:type="spellEnd"/>
      <w:r w:rsidRPr="008B41A5">
        <w:rPr>
          <w:rFonts w:ascii="Arial" w:hAnsi="Arial" w:cs="Arial"/>
          <w:b/>
          <w:bCs/>
          <w:sz w:val="22"/>
          <w:szCs w:val="22"/>
        </w:rPr>
        <w:t xml:space="preserve"> &amp; LAMILUX </w:t>
      </w:r>
      <w:proofErr w:type="spellStart"/>
      <w:r w:rsidRPr="008B41A5">
        <w:rPr>
          <w:rFonts w:ascii="Arial" w:hAnsi="Arial" w:cs="Arial"/>
          <w:b/>
          <w:bCs/>
          <w:sz w:val="22"/>
          <w:szCs w:val="22"/>
        </w:rPr>
        <w:t>ColorSplit</w:t>
      </w:r>
      <w:proofErr w:type="spellEnd"/>
      <w:r w:rsidRPr="008B41A5">
        <w:rPr>
          <w:rFonts w:ascii="Arial" w:hAnsi="Arial" w:cs="Arial"/>
          <w:b/>
          <w:bCs/>
          <w:sz w:val="22"/>
          <w:szCs w:val="22"/>
        </w:rPr>
        <w:t xml:space="preserve"> – Individualisierung ohne Mehraufwand</w:t>
      </w:r>
    </w:p>
    <w:p w14:paraId="219EF0E8" w14:textId="77777777" w:rsidR="00660DC8" w:rsidRDefault="00660DC8" w:rsidP="00BF36D3">
      <w:pPr>
        <w:spacing w:line="360" w:lineRule="auto"/>
        <w:jc w:val="both"/>
        <w:rPr>
          <w:rFonts w:ascii="Arial" w:hAnsi="Arial" w:cs="Arial"/>
          <w:sz w:val="22"/>
          <w:szCs w:val="22"/>
        </w:rPr>
      </w:pPr>
    </w:p>
    <w:p w14:paraId="0E84EF52" w14:textId="698CA5BB" w:rsidR="009D7411" w:rsidRDefault="00660DC8" w:rsidP="00BF36D3">
      <w:pPr>
        <w:spacing w:line="360" w:lineRule="auto"/>
        <w:jc w:val="both"/>
        <w:rPr>
          <w:rFonts w:ascii="Arial" w:hAnsi="Arial" w:cs="Arial"/>
          <w:sz w:val="22"/>
          <w:szCs w:val="22"/>
        </w:rPr>
      </w:pPr>
      <w:r w:rsidRPr="00AE246E">
        <w:rPr>
          <w:rFonts w:ascii="Arial" w:hAnsi="Arial" w:cs="Arial"/>
          <w:sz w:val="22"/>
          <w:szCs w:val="22"/>
          <w:u w:val="single"/>
        </w:rPr>
        <w:t>Produktbeschreibung:</w:t>
      </w:r>
      <w:r w:rsidR="00AE246E" w:rsidRPr="008B41A5">
        <w:rPr>
          <w:rFonts w:ascii="Arial" w:hAnsi="Arial" w:cs="Arial"/>
          <w:sz w:val="22"/>
          <w:szCs w:val="22"/>
        </w:rPr>
        <w:br/>
        <w:t xml:space="preserve">LAMILUX </w:t>
      </w:r>
      <w:proofErr w:type="spellStart"/>
      <w:r w:rsidR="00AE246E" w:rsidRPr="008B41A5">
        <w:rPr>
          <w:rFonts w:ascii="Arial" w:hAnsi="Arial" w:cs="Arial"/>
          <w:sz w:val="22"/>
          <w:szCs w:val="22"/>
        </w:rPr>
        <w:t>DualColor</w:t>
      </w:r>
      <w:proofErr w:type="spellEnd"/>
      <w:r w:rsidR="00AE246E" w:rsidRPr="008B41A5">
        <w:rPr>
          <w:rFonts w:ascii="Arial" w:hAnsi="Arial" w:cs="Arial"/>
          <w:sz w:val="22"/>
          <w:szCs w:val="22"/>
        </w:rPr>
        <w:t xml:space="preserve"> ermöglicht die Ausführung von GFK-Oberflächen mit zwei unterschiedlichen Farben – ideal für den gezielten Einsatz in Innen- und Außenbereichen.</w:t>
      </w:r>
      <w:r w:rsidR="00AE246E" w:rsidRPr="008B41A5">
        <w:rPr>
          <w:rFonts w:ascii="Arial" w:hAnsi="Arial" w:cs="Arial"/>
          <w:sz w:val="22"/>
          <w:szCs w:val="22"/>
        </w:rPr>
        <w:br/>
        <w:t xml:space="preserve">LAMILUX </w:t>
      </w:r>
      <w:proofErr w:type="spellStart"/>
      <w:r w:rsidR="00AE246E" w:rsidRPr="008B41A5">
        <w:rPr>
          <w:rFonts w:ascii="Arial" w:hAnsi="Arial" w:cs="Arial"/>
          <w:sz w:val="22"/>
          <w:szCs w:val="22"/>
        </w:rPr>
        <w:t>ColorSplit</w:t>
      </w:r>
      <w:proofErr w:type="spellEnd"/>
      <w:r w:rsidR="00AE246E" w:rsidRPr="008B41A5">
        <w:rPr>
          <w:rFonts w:ascii="Arial" w:hAnsi="Arial" w:cs="Arial"/>
          <w:sz w:val="22"/>
          <w:szCs w:val="22"/>
        </w:rPr>
        <w:t xml:space="preserve"> erlaubt die Integration mehrfarbiger Designzonen direkt</w:t>
      </w:r>
      <w:r w:rsidR="00AE246E" w:rsidRPr="00ED02CB">
        <w:rPr>
          <w:rFonts w:ascii="Arial" w:hAnsi="Arial" w:cs="Arial"/>
          <w:sz w:val="22"/>
          <w:szCs w:val="22"/>
        </w:rPr>
        <w:t xml:space="preserve"> im Laminat – etwa zur </w:t>
      </w:r>
      <w:r w:rsidR="000E66C7">
        <w:rPr>
          <w:rFonts w:ascii="Arial" w:hAnsi="Arial" w:cs="Arial"/>
          <w:sz w:val="22"/>
          <w:szCs w:val="22"/>
        </w:rPr>
        <w:t>Abgrenzung</w:t>
      </w:r>
      <w:r w:rsidR="00AE246E" w:rsidRPr="00ED02CB">
        <w:rPr>
          <w:rFonts w:ascii="Arial" w:hAnsi="Arial" w:cs="Arial"/>
          <w:sz w:val="22"/>
          <w:szCs w:val="22"/>
        </w:rPr>
        <w:t xml:space="preserve"> funktionaler Räume (z. B. Küchen-/Schlafbereich) oder zur Akzentuierung von Markenwelten.</w:t>
      </w:r>
    </w:p>
    <w:p w14:paraId="1FAE52BE" w14:textId="77777777" w:rsidR="008E5CAF" w:rsidRDefault="00AE246E" w:rsidP="00BF36D3">
      <w:pPr>
        <w:spacing w:line="360" w:lineRule="auto"/>
        <w:rPr>
          <w:rFonts w:ascii="Arial" w:hAnsi="Arial" w:cs="Arial"/>
          <w:sz w:val="22"/>
          <w:szCs w:val="22"/>
        </w:rPr>
      </w:pPr>
      <w:r w:rsidRPr="00ED02CB">
        <w:rPr>
          <w:rFonts w:ascii="Arial" w:hAnsi="Arial" w:cs="Arial"/>
          <w:sz w:val="22"/>
          <w:szCs w:val="22"/>
        </w:rPr>
        <w:br/>
      </w:r>
      <w:r w:rsidRPr="009D7411">
        <w:rPr>
          <w:rFonts w:ascii="Arial" w:hAnsi="Arial" w:cs="Arial"/>
          <w:sz w:val="22"/>
          <w:szCs w:val="22"/>
          <w:u w:val="single"/>
        </w:rPr>
        <w:t>Kundennutzen:</w:t>
      </w:r>
      <w:r w:rsidRPr="00ED02CB">
        <w:rPr>
          <w:rFonts w:ascii="Arial" w:hAnsi="Arial" w:cs="Arial"/>
          <w:sz w:val="22"/>
          <w:szCs w:val="22"/>
        </w:rPr>
        <w:br/>
        <w:t>- Für Hersteller: Keine zusätzliche Kaschierung oder Lackierung notwendig – serientauglich umgesetzt</w:t>
      </w:r>
      <w:r w:rsidRPr="00ED02CB">
        <w:rPr>
          <w:rFonts w:ascii="Arial" w:hAnsi="Arial" w:cs="Arial"/>
          <w:sz w:val="22"/>
          <w:szCs w:val="22"/>
        </w:rPr>
        <w:br/>
        <w:t>- Für Endkunden: Markengetreues Design, visuelle Abgrenzung und hochwertiger Eindruck</w:t>
      </w:r>
      <w:r w:rsidR="000E66C7">
        <w:rPr>
          <w:rFonts w:ascii="Arial" w:hAnsi="Arial" w:cs="Arial"/>
          <w:sz w:val="22"/>
          <w:szCs w:val="22"/>
        </w:rPr>
        <w:t xml:space="preserve">, </w:t>
      </w:r>
      <w:bookmarkStart w:id="5" w:name="_Hlk199770928"/>
      <w:r w:rsidR="000E66C7" w:rsidRPr="008B41A5">
        <w:rPr>
          <w:rFonts w:ascii="Arial" w:hAnsi="Arial" w:cs="Arial"/>
          <w:sz w:val="22"/>
          <w:szCs w:val="22"/>
        </w:rPr>
        <w:t>integrierte Farbgestaltung ohne Folientechnik</w:t>
      </w:r>
      <w:bookmarkEnd w:id="5"/>
      <w:r w:rsidRPr="00ED02CB">
        <w:rPr>
          <w:rFonts w:ascii="Arial" w:hAnsi="Arial" w:cs="Arial"/>
          <w:sz w:val="22"/>
          <w:szCs w:val="22"/>
        </w:rPr>
        <w:br/>
      </w:r>
    </w:p>
    <w:p w14:paraId="57E56893" w14:textId="77777777" w:rsidR="008E5CAF" w:rsidRDefault="008E5CAF" w:rsidP="00BF36D3">
      <w:pPr>
        <w:spacing w:line="360" w:lineRule="auto"/>
        <w:rPr>
          <w:rFonts w:ascii="Arial" w:hAnsi="Arial" w:cs="Arial"/>
          <w:sz w:val="22"/>
          <w:szCs w:val="22"/>
        </w:rPr>
      </w:pPr>
    </w:p>
    <w:p w14:paraId="1D593DD6" w14:textId="77777777" w:rsidR="008E5CAF" w:rsidRDefault="008E5CAF" w:rsidP="00BF36D3">
      <w:pPr>
        <w:spacing w:line="360" w:lineRule="auto"/>
        <w:rPr>
          <w:rFonts w:ascii="Arial" w:hAnsi="Arial" w:cs="Arial"/>
          <w:sz w:val="22"/>
          <w:szCs w:val="22"/>
        </w:rPr>
      </w:pPr>
    </w:p>
    <w:p w14:paraId="10D01F16" w14:textId="77777777" w:rsidR="008E5CAF" w:rsidRDefault="008E5CAF" w:rsidP="00BF36D3">
      <w:pPr>
        <w:spacing w:line="360" w:lineRule="auto"/>
        <w:rPr>
          <w:rFonts w:ascii="Arial" w:hAnsi="Arial" w:cs="Arial"/>
          <w:sz w:val="22"/>
          <w:szCs w:val="22"/>
        </w:rPr>
      </w:pPr>
    </w:p>
    <w:p w14:paraId="4C7DF6F8" w14:textId="77777777" w:rsidR="008E5CAF" w:rsidRDefault="008E5CAF" w:rsidP="00BF36D3">
      <w:pPr>
        <w:spacing w:line="360" w:lineRule="auto"/>
        <w:rPr>
          <w:rFonts w:ascii="Arial" w:hAnsi="Arial" w:cs="Arial"/>
          <w:sz w:val="22"/>
          <w:szCs w:val="22"/>
        </w:rPr>
      </w:pPr>
    </w:p>
    <w:p w14:paraId="02ECC17F" w14:textId="77777777" w:rsidR="008E5CAF" w:rsidRDefault="008E5CAF" w:rsidP="00BF36D3">
      <w:pPr>
        <w:spacing w:line="360" w:lineRule="auto"/>
        <w:rPr>
          <w:rFonts w:ascii="Arial" w:hAnsi="Arial" w:cs="Arial"/>
          <w:sz w:val="22"/>
          <w:szCs w:val="22"/>
        </w:rPr>
      </w:pPr>
    </w:p>
    <w:p w14:paraId="412F8C50" w14:textId="77777777" w:rsidR="008E5CAF" w:rsidRDefault="008E5CAF" w:rsidP="00BF36D3">
      <w:pPr>
        <w:spacing w:line="360" w:lineRule="auto"/>
        <w:rPr>
          <w:rFonts w:ascii="Arial" w:hAnsi="Arial" w:cs="Arial"/>
          <w:sz w:val="22"/>
          <w:szCs w:val="22"/>
        </w:rPr>
      </w:pPr>
    </w:p>
    <w:p w14:paraId="5F4B3DDB" w14:textId="77777777" w:rsidR="008E5CAF" w:rsidRDefault="008E5CAF" w:rsidP="00BF36D3">
      <w:pPr>
        <w:spacing w:line="360" w:lineRule="auto"/>
        <w:rPr>
          <w:rFonts w:ascii="Arial" w:hAnsi="Arial" w:cs="Arial"/>
          <w:sz w:val="22"/>
          <w:szCs w:val="22"/>
        </w:rPr>
      </w:pPr>
    </w:p>
    <w:p w14:paraId="2641DB6C" w14:textId="77777777" w:rsidR="008E5CAF" w:rsidRDefault="008E5CAF" w:rsidP="00BF36D3">
      <w:pPr>
        <w:spacing w:line="360" w:lineRule="auto"/>
        <w:rPr>
          <w:rFonts w:ascii="Arial" w:hAnsi="Arial" w:cs="Arial"/>
          <w:sz w:val="22"/>
          <w:szCs w:val="22"/>
        </w:rPr>
      </w:pPr>
    </w:p>
    <w:p w14:paraId="4F6498F2" w14:textId="77777777" w:rsidR="008E5CAF" w:rsidRDefault="008E5CAF" w:rsidP="00BF36D3">
      <w:pPr>
        <w:spacing w:line="360" w:lineRule="auto"/>
        <w:rPr>
          <w:rFonts w:ascii="Arial" w:hAnsi="Arial" w:cs="Arial"/>
          <w:sz w:val="22"/>
          <w:szCs w:val="22"/>
        </w:rPr>
      </w:pPr>
    </w:p>
    <w:p w14:paraId="4BCCD8E4" w14:textId="77777777" w:rsidR="008E5CAF" w:rsidRDefault="008E5CAF" w:rsidP="00BF36D3">
      <w:pPr>
        <w:spacing w:line="360" w:lineRule="auto"/>
        <w:rPr>
          <w:rFonts w:ascii="Arial" w:hAnsi="Arial" w:cs="Arial"/>
          <w:sz w:val="22"/>
          <w:szCs w:val="22"/>
        </w:rPr>
      </w:pPr>
    </w:p>
    <w:p w14:paraId="09FD90AB" w14:textId="614C6BB5" w:rsidR="00AE246E" w:rsidRDefault="00AE246E" w:rsidP="00BF36D3">
      <w:pPr>
        <w:spacing w:line="360" w:lineRule="auto"/>
        <w:rPr>
          <w:rFonts w:ascii="Arial" w:hAnsi="Arial" w:cs="Arial"/>
          <w:sz w:val="22"/>
          <w:szCs w:val="22"/>
        </w:rPr>
      </w:pPr>
      <w:r w:rsidRPr="00ED02CB">
        <w:rPr>
          <w:rFonts w:ascii="Arial" w:hAnsi="Arial" w:cs="Arial"/>
          <w:sz w:val="22"/>
          <w:szCs w:val="22"/>
        </w:rPr>
        <w:lastRenderedPageBreak/>
        <w:br/>
      </w:r>
      <w:r w:rsidRPr="00AE246E">
        <w:rPr>
          <w:rFonts w:ascii="Arial" w:hAnsi="Arial" w:cs="Arial"/>
          <w:b/>
          <w:bCs/>
          <w:sz w:val="22"/>
          <w:szCs w:val="22"/>
        </w:rPr>
        <w:t>Ein Werkstoff. Unzählige Möglichkeiten.</w:t>
      </w:r>
    </w:p>
    <w:p w14:paraId="15811717" w14:textId="77777777" w:rsidR="00976A19" w:rsidRDefault="00AE246E" w:rsidP="00BF36D3">
      <w:pPr>
        <w:spacing w:line="360" w:lineRule="auto"/>
        <w:jc w:val="both"/>
        <w:rPr>
          <w:rFonts w:ascii="Arial" w:hAnsi="Arial" w:cs="Arial"/>
          <w:sz w:val="22"/>
          <w:szCs w:val="22"/>
        </w:rPr>
      </w:pPr>
      <w:r w:rsidRPr="00ED02CB">
        <w:rPr>
          <w:rFonts w:ascii="Arial" w:hAnsi="Arial" w:cs="Arial"/>
          <w:sz w:val="22"/>
          <w:szCs w:val="22"/>
        </w:rPr>
        <w:br/>
        <w:t>Die Kombination aus Designvielfalt, Materialperformance, technischer Flexibilität und prozesssicherer Verfügbarkeit macht GFK zur idealen Lösung für den Innenausbau der mobilen Freizeitwelt von morgen.</w:t>
      </w:r>
      <w:r w:rsidR="00976A19">
        <w:rPr>
          <w:rFonts w:ascii="Arial" w:hAnsi="Arial" w:cs="Arial"/>
          <w:sz w:val="22"/>
          <w:szCs w:val="22"/>
        </w:rPr>
        <w:t xml:space="preserve"> </w:t>
      </w:r>
      <w:r w:rsidR="00976A19" w:rsidRPr="00ED02CB">
        <w:rPr>
          <w:rFonts w:ascii="Arial" w:hAnsi="Arial" w:cs="Arial"/>
          <w:sz w:val="22"/>
          <w:szCs w:val="22"/>
        </w:rPr>
        <w:t xml:space="preserve">Ein weiterer Vorteil: Alle Produkte sind als Rollen- und Plattenware in verschiedenen Breiten und Dicken erhältlich – ideal für </w:t>
      </w:r>
      <w:r w:rsidR="00976A19">
        <w:rPr>
          <w:rFonts w:ascii="Arial" w:hAnsi="Arial" w:cs="Arial"/>
          <w:sz w:val="22"/>
          <w:szCs w:val="22"/>
        </w:rPr>
        <w:t>attraktive</w:t>
      </w:r>
      <w:r w:rsidR="00976A19" w:rsidRPr="00ED02CB">
        <w:rPr>
          <w:rFonts w:ascii="Arial" w:hAnsi="Arial" w:cs="Arial"/>
          <w:sz w:val="22"/>
          <w:szCs w:val="22"/>
        </w:rPr>
        <w:t>, großflächige Lösungen im</w:t>
      </w:r>
      <w:r w:rsidR="00976A19">
        <w:rPr>
          <w:rFonts w:ascii="Arial" w:hAnsi="Arial" w:cs="Arial"/>
          <w:sz w:val="22"/>
          <w:szCs w:val="22"/>
        </w:rPr>
        <w:t xml:space="preserve"> </w:t>
      </w:r>
      <w:r w:rsidR="00976A19" w:rsidRPr="00ED02CB">
        <w:rPr>
          <w:rFonts w:ascii="Arial" w:hAnsi="Arial" w:cs="Arial"/>
          <w:sz w:val="22"/>
          <w:szCs w:val="22"/>
        </w:rPr>
        <w:t>Fahrzeuginterieur.</w:t>
      </w:r>
    </w:p>
    <w:p w14:paraId="61AFA827" w14:textId="145F8E2C" w:rsidR="00AE246E" w:rsidRPr="00ED02CB" w:rsidRDefault="00AE246E" w:rsidP="00BF36D3">
      <w:pPr>
        <w:spacing w:line="360" w:lineRule="auto"/>
        <w:jc w:val="both"/>
        <w:rPr>
          <w:rFonts w:ascii="Arial" w:hAnsi="Arial" w:cs="Arial"/>
          <w:bCs/>
          <w:sz w:val="22"/>
          <w:szCs w:val="22"/>
        </w:rPr>
      </w:pPr>
    </w:p>
    <w:p w14:paraId="2AD2DCA0" w14:textId="77777777" w:rsidR="00AE246E" w:rsidRPr="00ED02CB" w:rsidRDefault="00AE246E" w:rsidP="00BF36D3">
      <w:pPr>
        <w:spacing w:line="276" w:lineRule="auto"/>
        <w:jc w:val="both"/>
        <w:rPr>
          <w:rFonts w:ascii="Arial" w:hAnsi="Arial" w:cs="Arial"/>
          <w:bCs/>
          <w:sz w:val="22"/>
          <w:szCs w:val="22"/>
        </w:rPr>
      </w:pPr>
    </w:p>
    <w:p w14:paraId="7666B4A6" w14:textId="77777777" w:rsidR="00AE246E" w:rsidRPr="00ED02CB" w:rsidRDefault="00AE246E" w:rsidP="00BF36D3">
      <w:pPr>
        <w:spacing w:line="276" w:lineRule="auto"/>
        <w:jc w:val="both"/>
        <w:rPr>
          <w:rFonts w:ascii="Arial" w:hAnsi="Arial" w:cs="Arial"/>
          <w:sz w:val="22"/>
          <w:szCs w:val="22"/>
        </w:rPr>
      </w:pPr>
      <w:r w:rsidRPr="00ED02CB">
        <w:rPr>
          <w:rFonts w:ascii="Arial" w:hAnsi="Arial" w:cs="Arial"/>
          <w:sz w:val="22"/>
          <w:szCs w:val="22"/>
        </w:rPr>
        <w:t>…</w:t>
      </w:r>
    </w:p>
    <w:p w14:paraId="5D2D2BEE" w14:textId="77777777" w:rsidR="00AE246E" w:rsidRPr="00ED02CB" w:rsidRDefault="00AE246E" w:rsidP="00BF36D3">
      <w:pPr>
        <w:spacing w:line="276" w:lineRule="auto"/>
        <w:jc w:val="both"/>
        <w:rPr>
          <w:rFonts w:ascii="Arial" w:hAnsi="Arial" w:cs="Arial"/>
          <w:sz w:val="22"/>
          <w:szCs w:val="22"/>
        </w:rPr>
      </w:pPr>
    </w:p>
    <w:p w14:paraId="28FB2B65" w14:textId="77777777" w:rsidR="00AE246E" w:rsidRPr="00ED02CB" w:rsidRDefault="00AE246E" w:rsidP="00BF36D3">
      <w:pPr>
        <w:spacing w:line="276" w:lineRule="auto"/>
        <w:jc w:val="both"/>
        <w:rPr>
          <w:rFonts w:ascii="Arial" w:hAnsi="Arial" w:cs="Arial"/>
          <w:sz w:val="22"/>
          <w:szCs w:val="22"/>
        </w:rPr>
      </w:pPr>
      <w:hyperlink r:id="rId7" w:history="1">
        <w:r w:rsidRPr="00ED02CB">
          <w:rPr>
            <w:rStyle w:val="Hyperlink"/>
            <w:rFonts w:ascii="Arial" w:hAnsi="Arial" w:cs="Arial"/>
            <w:sz w:val="22"/>
            <w:szCs w:val="22"/>
          </w:rPr>
          <w:t>www.lamilux.de</w:t>
        </w:r>
      </w:hyperlink>
    </w:p>
    <w:p w14:paraId="46BC84AD" w14:textId="77777777" w:rsidR="00AE246E" w:rsidRPr="00ED02CB" w:rsidRDefault="00AE246E" w:rsidP="00BF36D3">
      <w:pPr>
        <w:spacing w:line="276" w:lineRule="auto"/>
        <w:jc w:val="both"/>
        <w:rPr>
          <w:rFonts w:ascii="Arial" w:hAnsi="Arial" w:cs="Arial"/>
          <w:sz w:val="22"/>
          <w:szCs w:val="22"/>
        </w:rPr>
      </w:pPr>
    </w:p>
    <w:p w14:paraId="493AC986" w14:textId="77777777" w:rsidR="00AE246E" w:rsidRPr="00ED02CB" w:rsidRDefault="00AE246E" w:rsidP="00BF36D3">
      <w:pPr>
        <w:spacing w:line="360" w:lineRule="auto"/>
        <w:jc w:val="both"/>
        <w:rPr>
          <w:rFonts w:ascii="Arial" w:hAnsi="Arial" w:cs="Arial"/>
          <w:b/>
          <w:bCs/>
          <w:color w:val="000000" w:themeColor="text1"/>
          <w:sz w:val="22"/>
          <w:szCs w:val="22"/>
        </w:rPr>
      </w:pPr>
      <w:r w:rsidRPr="00ED02CB">
        <w:rPr>
          <w:rFonts w:ascii="Arial" w:hAnsi="Arial" w:cs="Arial"/>
          <w:b/>
          <w:bCs/>
          <w:color w:val="000000" w:themeColor="text1"/>
          <w:sz w:val="22"/>
          <w:szCs w:val="22"/>
        </w:rPr>
        <w:t>Über die LAMILUX Composites GmbH</w:t>
      </w:r>
    </w:p>
    <w:p w14:paraId="6F51EA00" w14:textId="77777777" w:rsidR="00AE246E" w:rsidRPr="00FB4C43" w:rsidRDefault="00AE246E" w:rsidP="00BF36D3">
      <w:pPr>
        <w:spacing w:line="360" w:lineRule="auto"/>
        <w:jc w:val="both"/>
        <w:rPr>
          <w:rFonts w:ascii="Arial" w:hAnsi="Arial" w:cs="Arial"/>
          <w:color w:val="000000" w:themeColor="text1"/>
          <w:sz w:val="22"/>
          <w:szCs w:val="22"/>
        </w:rPr>
      </w:pPr>
      <w:r w:rsidRPr="00ED02CB">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ED02CB">
        <w:rPr>
          <w:rFonts w:ascii="Arial" w:hAnsi="Arial" w:cs="Arial"/>
          <w:color w:val="000000" w:themeColor="text1"/>
          <w:sz w:val="22"/>
          <w:szCs w:val="22"/>
        </w:rPr>
        <w:t>Caravanbau</w:t>
      </w:r>
      <w:proofErr w:type="spellEnd"/>
      <w:r w:rsidRPr="00ED02CB">
        <w:rPr>
          <w:rFonts w:ascii="Arial" w:hAnsi="Arial" w:cs="Arial"/>
          <w:color w:val="000000" w:themeColor="text1"/>
          <w:sz w:val="22"/>
          <w:szCs w:val="22"/>
        </w:rPr>
        <w:t>, Kühlhaus- und Kühlzellenbau, der Bauindustrie sowie zahlreicher weiterer Industriesegmente. Der Sitz der familiengeführten Firma befindet sich in Re</w:t>
      </w:r>
      <w:r>
        <w:rPr>
          <w:rFonts w:ascii="Arial" w:hAnsi="Arial" w:cs="Arial"/>
          <w:color w:val="000000" w:themeColor="text1"/>
          <w:sz w:val="22"/>
          <w:szCs w:val="22"/>
        </w:rPr>
        <w:t>hau, Bayern.</w:t>
      </w:r>
    </w:p>
    <w:p w14:paraId="0CF95FC2" w14:textId="77777777" w:rsidR="00AE246E" w:rsidRDefault="00AE246E" w:rsidP="00FB4C43">
      <w:pPr>
        <w:spacing w:line="360" w:lineRule="auto"/>
        <w:jc w:val="both"/>
        <w:rPr>
          <w:rFonts w:ascii="Arial" w:hAnsi="Arial" w:cs="Arial"/>
          <w:bCs/>
          <w:sz w:val="22"/>
          <w:szCs w:val="22"/>
        </w:rPr>
      </w:pPr>
    </w:p>
    <w:p w14:paraId="58C6E798" w14:textId="77777777" w:rsidR="00AE246E" w:rsidRDefault="00AE246E" w:rsidP="00FB4C43">
      <w:pPr>
        <w:spacing w:line="360" w:lineRule="auto"/>
        <w:jc w:val="both"/>
        <w:rPr>
          <w:rFonts w:ascii="Arial" w:hAnsi="Arial" w:cs="Arial"/>
          <w:bCs/>
          <w:sz w:val="22"/>
          <w:szCs w:val="22"/>
        </w:rPr>
      </w:pPr>
    </w:p>
    <w:sectPr w:rsidR="00AE246E"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1FF77" w14:textId="77777777" w:rsidR="00005947" w:rsidRDefault="00005947" w:rsidP="00D52FF7">
      <w:r>
        <w:separator/>
      </w:r>
    </w:p>
  </w:endnote>
  <w:endnote w:type="continuationSeparator" w:id="0">
    <w:p w14:paraId="201C1D96"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F5A1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F5A1F" w:rsidRPr="00123815" w:rsidRDefault="00DF5A1F" w:rsidP="001A2540">
    <w:pPr>
      <w:pStyle w:val="Fuzeile"/>
      <w:rPr>
        <w:rFonts w:ascii="Arial" w:hAnsi="Arial" w:cs="Arial"/>
        <w:color w:val="A6A6A6" w:themeColor="background1" w:themeShade="A6"/>
        <w:sz w:val="16"/>
      </w:rPr>
    </w:pPr>
  </w:p>
  <w:p w14:paraId="6B96A9F6" w14:textId="1EE23D6F"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w:t>
    </w:r>
    <w:r w:rsidR="007D7311">
      <w:rPr>
        <w:rFonts w:ascii="Arial" w:hAnsi="Arial" w:cs="Arial"/>
        <w:color w:val="A6A6A6" w:themeColor="background1" w:themeShade="A6"/>
        <w:sz w:val="16"/>
      </w:rPr>
      <w:t xml:space="preserve"> Composites</w:t>
    </w:r>
    <w:r w:rsidRPr="00123815">
      <w:rPr>
        <w:rFonts w:ascii="Arial" w:hAnsi="Arial" w:cs="Arial"/>
        <w:color w:val="A6A6A6" w:themeColor="background1" w:themeShade="A6"/>
        <w:sz w:val="16"/>
      </w:rPr>
      <w:t xml:space="preserve"> GmbH</w:t>
    </w:r>
  </w:p>
  <w:p w14:paraId="0E033888" w14:textId="6E947729"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FDB325E"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DF5A1F" w:rsidRPr="00123815" w:rsidRDefault="00DF5A1F" w:rsidP="001A2540">
    <w:pPr>
      <w:pStyle w:val="Fuzeile"/>
      <w:rPr>
        <w:rFonts w:ascii="Arial" w:hAnsi="Arial" w:cs="Arial"/>
        <w:color w:val="A6A6A6" w:themeColor="background1" w:themeShade="A6"/>
        <w:sz w:val="16"/>
      </w:rPr>
    </w:pPr>
  </w:p>
  <w:p w14:paraId="2D99A013" w14:textId="192CF9BC"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5D9FEDD7" w14:textId="031C95FB"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4FBFA" w14:textId="77777777" w:rsidR="00005947" w:rsidRDefault="00005947" w:rsidP="00D52FF7">
      <w:r>
        <w:separator/>
      </w:r>
    </w:p>
  </w:footnote>
  <w:footnote w:type="continuationSeparator" w:id="0">
    <w:p w14:paraId="16D2C99F"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73616FB"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D7411">
      <w:rPr>
        <w:rFonts w:ascii="Arial" w:hAnsi="Arial" w:cs="Arial"/>
      </w:rPr>
      <w:t>Juni</w:t>
    </w:r>
    <w:r w:rsidR="00DF5A1F">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DF5A1F" w:rsidRDefault="00DF5A1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982964"/>
    <w:multiLevelType w:val="multilevel"/>
    <w:tmpl w:val="3F7A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4E2F30"/>
    <w:multiLevelType w:val="hybridMultilevel"/>
    <w:tmpl w:val="6EA41A0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F36AEF"/>
    <w:multiLevelType w:val="multilevel"/>
    <w:tmpl w:val="6192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208375">
    <w:abstractNumId w:val="0"/>
  </w:num>
  <w:num w:numId="2" w16cid:durableId="679311429">
    <w:abstractNumId w:val="2"/>
  </w:num>
  <w:num w:numId="3" w16cid:durableId="1697078929">
    <w:abstractNumId w:val="1"/>
  </w:num>
  <w:num w:numId="4" w16cid:durableId="2055617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723B7"/>
    <w:rsid w:val="00080CA8"/>
    <w:rsid w:val="00085551"/>
    <w:rsid w:val="0009343C"/>
    <w:rsid w:val="000A23F6"/>
    <w:rsid w:val="000A4F1A"/>
    <w:rsid w:val="000A7850"/>
    <w:rsid w:val="000C2B7C"/>
    <w:rsid w:val="000C559E"/>
    <w:rsid w:val="000D27A2"/>
    <w:rsid w:val="000D560D"/>
    <w:rsid w:val="000E66C7"/>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67A8B"/>
    <w:rsid w:val="00172B9E"/>
    <w:rsid w:val="00182B58"/>
    <w:rsid w:val="00182F4E"/>
    <w:rsid w:val="00186402"/>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62AA"/>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07AFE"/>
    <w:rsid w:val="003234CE"/>
    <w:rsid w:val="003253D8"/>
    <w:rsid w:val="00325498"/>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4D52"/>
    <w:rsid w:val="00421D64"/>
    <w:rsid w:val="00423556"/>
    <w:rsid w:val="00430E74"/>
    <w:rsid w:val="004353BF"/>
    <w:rsid w:val="004366F4"/>
    <w:rsid w:val="0044025A"/>
    <w:rsid w:val="00455774"/>
    <w:rsid w:val="0046080D"/>
    <w:rsid w:val="00460D05"/>
    <w:rsid w:val="004664EE"/>
    <w:rsid w:val="00470353"/>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6911"/>
    <w:rsid w:val="005075C4"/>
    <w:rsid w:val="00521744"/>
    <w:rsid w:val="00524852"/>
    <w:rsid w:val="005363AE"/>
    <w:rsid w:val="00557B1E"/>
    <w:rsid w:val="005620EB"/>
    <w:rsid w:val="00573478"/>
    <w:rsid w:val="00574D2E"/>
    <w:rsid w:val="0058298C"/>
    <w:rsid w:val="00584198"/>
    <w:rsid w:val="00590732"/>
    <w:rsid w:val="00594A52"/>
    <w:rsid w:val="0059530D"/>
    <w:rsid w:val="00595631"/>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2118"/>
    <w:rsid w:val="00660DC8"/>
    <w:rsid w:val="00661C3E"/>
    <w:rsid w:val="00663F2C"/>
    <w:rsid w:val="00672C26"/>
    <w:rsid w:val="006876EE"/>
    <w:rsid w:val="006905D0"/>
    <w:rsid w:val="00694647"/>
    <w:rsid w:val="006B4902"/>
    <w:rsid w:val="006B5296"/>
    <w:rsid w:val="006B6879"/>
    <w:rsid w:val="006C2043"/>
    <w:rsid w:val="006C32FE"/>
    <w:rsid w:val="006C7C4D"/>
    <w:rsid w:val="006D0853"/>
    <w:rsid w:val="006F5AD5"/>
    <w:rsid w:val="0071053E"/>
    <w:rsid w:val="007215FB"/>
    <w:rsid w:val="00724A6B"/>
    <w:rsid w:val="00731591"/>
    <w:rsid w:val="00744DD2"/>
    <w:rsid w:val="00751907"/>
    <w:rsid w:val="00753C46"/>
    <w:rsid w:val="00755CED"/>
    <w:rsid w:val="00755E6A"/>
    <w:rsid w:val="00761767"/>
    <w:rsid w:val="00764350"/>
    <w:rsid w:val="00783661"/>
    <w:rsid w:val="00783911"/>
    <w:rsid w:val="0079159D"/>
    <w:rsid w:val="00793BD5"/>
    <w:rsid w:val="00793F46"/>
    <w:rsid w:val="00795D07"/>
    <w:rsid w:val="007B1865"/>
    <w:rsid w:val="007C4273"/>
    <w:rsid w:val="007C5FDF"/>
    <w:rsid w:val="007C6052"/>
    <w:rsid w:val="007D677D"/>
    <w:rsid w:val="007D7311"/>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B41A5"/>
    <w:rsid w:val="008D0BD1"/>
    <w:rsid w:val="008D172E"/>
    <w:rsid w:val="008D58B4"/>
    <w:rsid w:val="008D5A8C"/>
    <w:rsid w:val="008D6A0C"/>
    <w:rsid w:val="008E220A"/>
    <w:rsid w:val="008E4A7C"/>
    <w:rsid w:val="008E5CAF"/>
    <w:rsid w:val="008E66E4"/>
    <w:rsid w:val="008E6F6A"/>
    <w:rsid w:val="008E7967"/>
    <w:rsid w:val="008F4C38"/>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A19"/>
    <w:rsid w:val="00976B22"/>
    <w:rsid w:val="00982081"/>
    <w:rsid w:val="00991C21"/>
    <w:rsid w:val="009A240E"/>
    <w:rsid w:val="009A331B"/>
    <w:rsid w:val="009A3CEE"/>
    <w:rsid w:val="009B6B27"/>
    <w:rsid w:val="009B7157"/>
    <w:rsid w:val="009C077B"/>
    <w:rsid w:val="009C2D61"/>
    <w:rsid w:val="009C5D47"/>
    <w:rsid w:val="009C6D6D"/>
    <w:rsid w:val="009C78F4"/>
    <w:rsid w:val="009D057A"/>
    <w:rsid w:val="009D1176"/>
    <w:rsid w:val="009D61FE"/>
    <w:rsid w:val="009D7411"/>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67E0C"/>
    <w:rsid w:val="00A740FB"/>
    <w:rsid w:val="00A81808"/>
    <w:rsid w:val="00A9065D"/>
    <w:rsid w:val="00A97D5A"/>
    <w:rsid w:val="00AB2ED5"/>
    <w:rsid w:val="00AC19F6"/>
    <w:rsid w:val="00AC36BF"/>
    <w:rsid w:val="00AD7EAE"/>
    <w:rsid w:val="00AE08A1"/>
    <w:rsid w:val="00AE0976"/>
    <w:rsid w:val="00AE246E"/>
    <w:rsid w:val="00B05871"/>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36D3"/>
    <w:rsid w:val="00BF60E7"/>
    <w:rsid w:val="00C007E9"/>
    <w:rsid w:val="00C04799"/>
    <w:rsid w:val="00C16107"/>
    <w:rsid w:val="00C30AAF"/>
    <w:rsid w:val="00C349C2"/>
    <w:rsid w:val="00C3672A"/>
    <w:rsid w:val="00C42648"/>
    <w:rsid w:val="00C50810"/>
    <w:rsid w:val="00C5783A"/>
    <w:rsid w:val="00C61C2C"/>
    <w:rsid w:val="00C64692"/>
    <w:rsid w:val="00C66F38"/>
    <w:rsid w:val="00C6729F"/>
    <w:rsid w:val="00C816E8"/>
    <w:rsid w:val="00C94BE4"/>
    <w:rsid w:val="00CB1CC7"/>
    <w:rsid w:val="00CB41B6"/>
    <w:rsid w:val="00CB553C"/>
    <w:rsid w:val="00CB6D8B"/>
    <w:rsid w:val="00CD16BC"/>
    <w:rsid w:val="00CD3F3A"/>
    <w:rsid w:val="00CE0D56"/>
    <w:rsid w:val="00CE7C9A"/>
    <w:rsid w:val="00CF154E"/>
    <w:rsid w:val="00CF6903"/>
    <w:rsid w:val="00D1701D"/>
    <w:rsid w:val="00D319B3"/>
    <w:rsid w:val="00D32787"/>
    <w:rsid w:val="00D336D8"/>
    <w:rsid w:val="00D33FF3"/>
    <w:rsid w:val="00D35DDE"/>
    <w:rsid w:val="00D507EF"/>
    <w:rsid w:val="00D52FF7"/>
    <w:rsid w:val="00D746E3"/>
    <w:rsid w:val="00D861BD"/>
    <w:rsid w:val="00D9247C"/>
    <w:rsid w:val="00D96EB7"/>
    <w:rsid w:val="00DA5C0A"/>
    <w:rsid w:val="00DB104A"/>
    <w:rsid w:val="00DB3D05"/>
    <w:rsid w:val="00DB40B6"/>
    <w:rsid w:val="00DB5C6D"/>
    <w:rsid w:val="00DC4381"/>
    <w:rsid w:val="00DD1675"/>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20DC"/>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B71A1"/>
    <w:rsid w:val="00ED1D2F"/>
    <w:rsid w:val="00ED1ECA"/>
    <w:rsid w:val="00EE2D68"/>
    <w:rsid w:val="00EF015A"/>
    <w:rsid w:val="00EF419C"/>
    <w:rsid w:val="00EF74DE"/>
    <w:rsid w:val="00F015A6"/>
    <w:rsid w:val="00F11C67"/>
    <w:rsid w:val="00F15EBA"/>
    <w:rsid w:val="00F209EE"/>
    <w:rsid w:val="00F269C2"/>
    <w:rsid w:val="00F40A6A"/>
    <w:rsid w:val="00F43240"/>
    <w:rsid w:val="00F44EF5"/>
    <w:rsid w:val="00F47A31"/>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86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6A1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 w:type="paragraph" w:styleId="Listenabsatz">
    <w:name w:val="List Paragraph"/>
    <w:basedOn w:val="Standard"/>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911107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38024682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46313931">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9583915">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2576562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99955891">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1165</Words>
  <Characters>7343</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14</cp:revision>
  <cp:lastPrinted>2025-06-03T06:50:00Z</cp:lastPrinted>
  <dcterms:created xsi:type="dcterms:W3CDTF">2025-05-27T06:44:00Z</dcterms:created>
  <dcterms:modified xsi:type="dcterms:W3CDTF">2025-06-03T06:51:00Z</dcterms:modified>
</cp:coreProperties>
</file>